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47" w:rsidRDefault="006C1347" w:rsidP="006C1347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РАЗДЕЛ </w:t>
      </w:r>
      <w:r>
        <w:rPr>
          <w:rFonts w:cs="Calibri"/>
          <w:b/>
          <w:color w:val="000000"/>
          <w:sz w:val="28"/>
          <w:szCs w:val="28"/>
          <w:lang w:val="en-US"/>
        </w:rPr>
        <w:t>I</w:t>
      </w:r>
      <w:r w:rsidR="004317A0">
        <w:rPr>
          <w:rFonts w:cs="Calibri"/>
          <w:b/>
          <w:color w:val="000000"/>
          <w:sz w:val="28"/>
          <w:szCs w:val="28"/>
          <w:lang w:val="en-US"/>
        </w:rPr>
        <w:t>II</w:t>
      </w:r>
      <w:r>
        <w:rPr>
          <w:rFonts w:cs="Calibri"/>
          <w:b/>
          <w:color w:val="000000"/>
          <w:sz w:val="28"/>
          <w:szCs w:val="28"/>
        </w:rPr>
        <w:t>. ПРОЕКТ ДОГОВОРА</w:t>
      </w:r>
    </w:p>
    <w:p w:rsidR="007C3B6B" w:rsidRPr="00C71F5F" w:rsidRDefault="007C3B6B" w:rsidP="000A069D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7C3B6B" w:rsidRPr="00C71F5F" w:rsidRDefault="007C3B6B" w:rsidP="000A069D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 w:rsidR="00C71F5F"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</w:t>
      </w:r>
      <w:r w:rsidR="00AA5867" w:rsidRPr="00C71F5F">
        <w:rPr>
          <w:color w:val="000000"/>
          <w:spacing w:val="-20"/>
          <w:sz w:val="24"/>
          <w:szCs w:val="24"/>
        </w:rPr>
        <w:t>алават</w:t>
      </w:r>
      <w:r w:rsidR="00C71F5F">
        <w:rPr>
          <w:color w:val="000000"/>
          <w:spacing w:val="-20"/>
          <w:sz w:val="24"/>
          <w:szCs w:val="24"/>
        </w:rPr>
        <w:t>, РБ</w:t>
      </w:r>
      <w:r w:rsidR="00AF561B">
        <w:rPr>
          <w:color w:val="000000"/>
          <w:sz w:val="24"/>
          <w:szCs w:val="24"/>
        </w:rPr>
        <w:t xml:space="preserve">                                               </w:t>
      </w:r>
      <w:r w:rsidR="005238F7">
        <w:rPr>
          <w:color w:val="000000"/>
          <w:sz w:val="24"/>
          <w:szCs w:val="24"/>
        </w:rPr>
        <w:t xml:space="preserve">                            </w:t>
      </w:r>
      <w:r w:rsidR="00AF561B">
        <w:rPr>
          <w:color w:val="000000"/>
          <w:sz w:val="24"/>
          <w:szCs w:val="24"/>
        </w:rPr>
        <w:t xml:space="preserve">     </w:t>
      </w:r>
      <w:r w:rsidR="00C71F5F">
        <w:rPr>
          <w:color w:val="000000"/>
          <w:sz w:val="24"/>
          <w:szCs w:val="24"/>
        </w:rPr>
        <w:t>«_</w:t>
      </w:r>
      <w:r w:rsidR="00AF561B">
        <w:rPr>
          <w:color w:val="000000"/>
          <w:sz w:val="24"/>
          <w:szCs w:val="24"/>
        </w:rPr>
        <w:t>___</w:t>
      </w:r>
      <w:r w:rsidR="00C71F5F">
        <w:rPr>
          <w:color w:val="000000"/>
          <w:sz w:val="24"/>
          <w:szCs w:val="24"/>
        </w:rPr>
        <w:t>_»</w:t>
      </w:r>
      <w:r w:rsidR="004004AE" w:rsidRPr="00C71F5F">
        <w:rPr>
          <w:color w:val="000000"/>
          <w:sz w:val="24"/>
          <w:szCs w:val="24"/>
        </w:rPr>
        <w:t xml:space="preserve"> </w:t>
      </w:r>
      <w:r w:rsidR="00AF561B">
        <w:rPr>
          <w:color w:val="000000"/>
          <w:sz w:val="24"/>
          <w:szCs w:val="24"/>
        </w:rPr>
        <w:t>______________</w:t>
      </w:r>
      <w:r w:rsidR="009854A1" w:rsidRPr="00C71F5F">
        <w:rPr>
          <w:color w:val="000000"/>
          <w:sz w:val="24"/>
          <w:szCs w:val="24"/>
        </w:rPr>
        <w:t xml:space="preserve"> </w:t>
      </w:r>
      <w:r w:rsidR="00EF7832">
        <w:rPr>
          <w:color w:val="000000"/>
          <w:sz w:val="24"/>
          <w:szCs w:val="24"/>
        </w:rPr>
        <w:t>201</w:t>
      </w:r>
      <w:r w:rsidR="00E26209">
        <w:rPr>
          <w:color w:val="000000"/>
          <w:sz w:val="24"/>
          <w:szCs w:val="24"/>
        </w:rPr>
        <w:t>8</w:t>
      </w:r>
      <w:r w:rsidR="00EF7832">
        <w:rPr>
          <w:color w:val="000000"/>
          <w:sz w:val="24"/>
          <w:szCs w:val="24"/>
        </w:rPr>
        <w:t xml:space="preserve"> </w:t>
      </w:r>
      <w:r w:rsidR="009854A1" w:rsidRPr="00C71F5F">
        <w:rPr>
          <w:color w:val="000000"/>
          <w:sz w:val="24"/>
          <w:szCs w:val="24"/>
        </w:rPr>
        <w:t>г.</w:t>
      </w:r>
    </w:p>
    <w:p w:rsidR="00C71F5F" w:rsidRDefault="00C71F5F" w:rsidP="000A069D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D32352" w:rsidRPr="00CB305E" w:rsidRDefault="00983BA9" w:rsidP="00D32352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О</w:t>
      </w:r>
      <w:r w:rsidR="00C71F5F" w:rsidRPr="00CB305E">
        <w:rPr>
          <w:spacing w:val="2"/>
          <w:sz w:val="24"/>
          <w:szCs w:val="24"/>
        </w:rPr>
        <w:t xml:space="preserve">бщество с ограниченной ответственностью </w:t>
      </w:r>
      <w:r w:rsidRPr="00CB305E">
        <w:rPr>
          <w:spacing w:val="2"/>
          <w:sz w:val="24"/>
          <w:szCs w:val="24"/>
        </w:rPr>
        <w:t xml:space="preserve">«Медсервис», именуемое в дальнейшем Заказчик, в лице директора </w:t>
      </w:r>
      <w:proofErr w:type="spellStart"/>
      <w:r w:rsidR="0080596A" w:rsidRPr="00CB305E">
        <w:rPr>
          <w:spacing w:val="2"/>
          <w:sz w:val="24"/>
          <w:szCs w:val="24"/>
        </w:rPr>
        <w:t>Мовергоза</w:t>
      </w:r>
      <w:proofErr w:type="spellEnd"/>
      <w:r w:rsidR="0080596A" w:rsidRPr="00CB305E">
        <w:rPr>
          <w:spacing w:val="2"/>
          <w:sz w:val="24"/>
          <w:szCs w:val="24"/>
        </w:rPr>
        <w:t xml:space="preserve"> С.В.</w:t>
      </w:r>
      <w:r w:rsidRPr="00CB305E">
        <w:rPr>
          <w:spacing w:val="2"/>
          <w:sz w:val="24"/>
          <w:szCs w:val="24"/>
        </w:rPr>
        <w:t>, действующего на основании Устава, с одной стороны</w:t>
      </w:r>
      <w:r w:rsidR="00813A10" w:rsidRPr="00CB305E">
        <w:rPr>
          <w:spacing w:val="2"/>
          <w:sz w:val="24"/>
          <w:szCs w:val="24"/>
        </w:rPr>
        <w:t>,</w:t>
      </w:r>
      <w:r w:rsidRPr="00CB305E">
        <w:rPr>
          <w:spacing w:val="2"/>
          <w:sz w:val="24"/>
          <w:szCs w:val="24"/>
        </w:rPr>
        <w:t xml:space="preserve"> и </w:t>
      </w:r>
      <w:r w:rsidR="00AF561B">
        <w:rPr>
          <w:spacing w:val="2"/>
          <w:sz w:val="24"/>
          <w:szCs w:val="24"/>
        </w:rPr>
        <w:t>___________</w:t>
      </w:r>
      <w:r w:rsidR="009753A3" w:rsidRPr="00CB305E">
        <w:rPr>
          <w:spacing w:val="2"/>
          <w:sz w:val="24"/>
          <w:szCs w:val="24"/>
        </w:rPr>
        <w:t xml:space="preserve">, именуемое в дальнейшем </w:t>
      </w:r>
      <w:r w:rsidRPr="00CB305E">
        <w:rPr>
          <w:spacing w:val="2"/>
          <w:sz w:val="24"/>
          <w:szCs w:val="24"/>
        </w:rPr>
        <w:t>П</w:t>
      </w:r>
      <w:r w:rsidR="009753A3" w:rsidRPr="00CB305E">
        <w:rPr>
          <w:spacing w:val="2"/>
          <w:sz w:val="24"/>
          <w:szCs w:val="24"/>
        </w:rPr>
        <w:t xml:space="preserve">одрядчик, в лице </w:t>
      </w:r>
      <w:r w:rsidR="00AF561B">
        <w:rPr>
          <w:spacing w:val="2"/>
          <w:sz w:val="24"/>
          <w:szCs w:val="24"/>
        </w:rPr>
        <w:t>_________________</w:t>
      </w:r>
      <w:r w:rsidR="0080596A" w:rsidRPr="00CB305E">
        <w:rPr>
          <w:spacing w:val="2"/>
          <w:sz w:val="24"/>
          <w:szCs w:val="24"/>
        </w:rPr>
        <w:t xml:space="preserve">, действующего на основании </w:t>
      </w:r>
      <w:r w:rsidR="00AF561B">
        <w:rPr>
          <w:spacing w:val="2"/>
          <w:sz w:val="24"/>
          <w:szCs w:val="24"/>
        </w:rPr>
        <w:t>_______________</w:t>
      </w:r>
      <w:r w:rsidR="009753A3" w:rsidRPr="00CB305E">
        <w:rPr>
          <w:spacing w:val="2"/>
          <w:sz w:val="24"/>
          <w:szCs w:val="24"/>
        </w:rPr>
        <w:t>, с другой стороны,</w:t>
      </w:r>
      <w:r w:rsidR="007C3B6B" w:rsidRPr="00CB305E">
        <w:rPr>
          <w:spacing w:val="2"/>
          <w:sz w:val="24"/>
          <w:szCs w:val="24"/>
        </w:rPr>
        <w:t xml:space="preserve"> а вместе в дальнейшем именуемые «Стороны»,</w:t>
      </w:r>
      <w:r w:rsidR="00105425">
        <w:rPr>
          <w:spacing w:val="2"/>
          <w:sz w:val="24"/>
          <w:szCs w:val="24"/>
        </w:rPr>
        <w:t xml:space="preserve"> </w:t>
      </w:r>
      <w:r w:rsidR="007C3B6B"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E210F9" w:rsidRPr="00CB305E" w:rsidRDefault="00E210F9" w:rsidP="000A069D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5238F7" w:rsidRPr="00F00429" w:rsidRDefault="007C3B6B" w:rsidP="005238F7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7C3B6B" w:rsidRPr="00CB305E" w:rsidRDefault="007C3B6B" w:rsidP="000A069D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r w:rsidR="00255514" w:rsidRPr="00255514">
        <w:rPr>
          <w:spacing w:val="2"/>
          <w:sz w:val="24"/>
          <w:szCs w:val="24"/>
        </w:rPr>
        <w:t xml:space="preserve">По настоящему договору Подрядчик обязуется выполнить из собственных материалов ремонтные работы на объектах ООО «Медсервис» </w:t>
      </w:r>
      <w:r w:rsidR="00951EAB">
        <w:rPr>
          <w:spacing w:val="2"/>
          <w:sz w:val="24"/>
          <w:szCs w:val="24"/>
        </w:rPr>
        <w:t>согласно</w:t>
      </w:r>
      <w:r w:rsidR="00255514" w:rsidRPr="00255514">
        <w:rPr>
          <w:spacing w:val="2"/>
          <w:sz w:val="24"/>
          <w:szCs w:val="24"/>
        </w:rPr>
        <w:t xml:space="preserve"> Смет</w:t>
      </w:r>
      <w:r w:rsidR="00622FAF">
        <w:rPr>
          <w:spacing w:val="2"/>
          <w:sz w:val="24"/>
          <w:szCs w:val="24"/>
        </w:rPr>
        <w:t>е</w:t>
      </w:r>
      <w:r w:rsidR="00255514" w:rsidRPr="00255514">
        <w:rPr>
          <w:spacing w:val="2"/>
          <w:sz w:val="24"/>
          <w:szCs w:val="24"/>
        </w:rPr>
        <w:t xml:space="preserve"> (Приложени</w:t>
      </w:r>
      <w:r w:rsidR="00B358D7">
        <w:rPr>
          <w:spacing w:val="2"/>
          <w:sz w:val="24"/>
          <w:szCs w:val="24"/>
        </w:rPr>
        <w:t>я</w:t>
      </w:r>
      <w:r w:rsidR="00255514" w:rsidRPr="00255514">
        <w:rPr>
          <w:spacing w:val="2"/>
          <w:sz w:val="24"/>
          <w:szCs w:val="24"/>
        </w:rPr>
        <w:t xml:space="preserve"> №</w:t>
      </w:r>
      <w:r w:rsidR="00622FAF">
        <w:rPr>
          <w:spacing w:val="2"/>
          <w:sz w:val="24"/>
          <w:szCs w:val="24"/>
        </w:rPr>
        <w:t>1</w:t>
      </w:r>
      <w:r w:rsidR="00255514" w:rsidRPr="00255514">
        <w:rPr>
          <w:spacing w:val="2"/>
          <w:sz w:val="24"/>
          <w:szCs w:val="24"/>
        </w:rPr>
        <w:t>)</w:t>
      </w:r>
      <w:r w:rsidR="00622FAF">
        <w:rPr>
          <w:spacing w:val="2"/>
          <w:sz w:val="24"/>
          <w:szCs w:val="24"/>
        </w:rPr>
        <w:t xml:space="preserve"> и Технического задания (Приложение №2)</w:t>
      </w:r>
      <w:r w:rsidR="00255514" w:rsidRPr="00255514">
        <w:rPr>
          <w:spacing w:val="2"/>
          <w:sz w:val="24"/>
          <w:szCs w:val="24"/>
        </w:rPr>
        <w:t>, являющимися неотъемлемыми частями настоящего договора, а Заказчик обязуется принять и оплатить результаты работ в порядке и на условиях, установленных в настоящем договоре.</w:t>
      </w:r>
    </w:p>
    <w:p w:rsidR="00764B85" w:rsidRDefault="000E28FA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</w:t>
      </w:r>
      <w:r w:rsidR="00C96516" w:rsidRPr="00CB305E">
        <w:rPr>
          <w:spacing w:val="2"/>
          <w:sz w:val="24"/>
          <w:szCs w:val="24"/>
        </w:rPr>
        <w:t>2</w:t>
      </w:r>
      <w:r w:rsidRPr="00CB305E">
        <w:rPr>
          <w:spacing w:val="2"/>
          <w:sz w:val="24"/>
          <w:szCs w:val="24"/>
        </w:rPr>
        <w:t xml:space="preserve">. </w:t>
      </w:r>
      <w:r w:rsidR="00764B85" w:rsidRPr="00CB305E">
        <w:rPr>
          <w:spacing w:val="2"/>
          <w:sz w:val="24"/>
          <w:szCs w:val="24"/>
        </w:rPr>
        <w:t>Срок</w:t>
      </w:r>
      <w:r w:rsidR="00443D3A">
        <w:rPr>
          <w:spacing w:val="2"/>
          <w:sz w:val="24"/>
          <w:szCs w:val="24"/>
        </w:rPr>
        <w:t>и</w:t>
      </w:r>
      <w:r w:rsidR="00764B85" w:rsidRPr="00CB305E">
        <w:rPr>
          <w:spacing w:val="2"/>
          <w:sz w:val="24"/>
          <w:szCs w:val="24"/>
        </w:rPr>
        <w:t xml:space="preserve"> выполнения работ</w:t>
      </w:r>
      <w:r w:rsidR="006961AE">
        <w:rPr>
          <w:spacing w:val="2"/>
          <w:sz w:val="24"/>
          <w:szCs w:val="24"/>
        </w:rPr>
        <w:t xml:space="preserve"> по настоящему договору:</w:t>
      </w:r>
    </w:p>
    <w:p w:rsidR="006961A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Начало: с момента подписания настоящего договора.</w:t>
      </w:r>
    </w:p>
    <w:p w:rsidR="006961AE" w:rsidRPr="00CB305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Окончание: </w:t>
      </w:r>
      <w:r w:rsidR="00951EAB">
        <w:rPr>
          <w:spacing w:val="2"/>
          <w:sz w:val="24"/>
          <w:szCs w:val="24"/>
        </w:rPr>
        <w:t>3</w:t>
      </w:r>
      <w:r w:rsidR="003D6FB0">
        <w:rPr>
          <w:spacing w:val="2"/>
          <w:sz w:val="24"/>
          <w:szCs w:val="24"/>
        </w:rPr>
        <w:t>0 календарных дней с начала проведения работ.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 xml:space="preserve">ыполнять работы обусловленные настоящим договором в соответствии с нормами, положениями, методическими указаниями, общими правилами,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>я подписания сторонами акта сдачи-приемки 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последствий выполнения его указаний о способе выполнения работы; иных не зависящих </w:t>
      </w:r>
      <w:r w:rsidR="00016059" w:rsidRPr="00C71F5F">
        <w:rPr>
          <w:sz w:val="24"/>
          <w:szCs w:val="24"/>
        </w:rPr>
        <w:lastRenderedPageBreak/>
        <w:t>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 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</w:t>
      </w:r>
      <w:proofErr w:type="spellStart"/>
      <w:r w:rsidR="0083319E" w:rsidRPr="00C71F5F">
        <w:rPr>
          <w:spacing w:val="5"/>
          <w:sz w:val="24"/>
          <w:szCs w:val="24"/>
        </w:rPr>
        <w:t>внутриобъектового</w:t>
      </w:r>
      <w:proofErr w:type="spellEnd"/>
      <w:r w:rsidR="0083319E" w:rsidRPr="00C71F5F">
        <w:rPr>
          <w:spacing w:val="5"/>
          <w:sz w:val="24"/>
          <w:szCs w:val="24"/>
        </w:rPr>
        <w:t xml:space="preserve">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>Копии этих сертификатов и т.п. должны быть 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5238F7" w:rsidRPr="00C71F5F" w:rsidRDefault="005238F7" w:rsidP="000A069D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F00429" w:rsidRDefault="00F00429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F00429" w:rsidRDefault="00F00429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lastRenderedPageBreak/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>.</w:t>
      </w:r>
      <w:r w:rsidR="00221F6E">
        <w:rPr>
          <w:b/>
          <w:color w:val="000000"/>
          <w:spacing w:val="-1"/>
          <w:sz w:val="24"/>
          <w:szCs w:val="24"/>
        </w:rPr>
        <w:t>1.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>3.</w:t>
      </w:r>
      <w:r w:rsidR="00221F6E">
        <w:rPr>
          <w:color w:val="000000"/>
          <w:spacing w:val="-1"/>
          <w:sz w:val="24"/>
          <w:szCs w:val="24"/>
        </w:rPr>
        <w:t>1.</w:t>
      </w:r>
      <w:r w:rsidRPr="00C71F5F">
        <w:rPr>
          <w:color w:val="000000"/>
          <w:spacing w:val="-1"/>
          <w:sz w:val="24"/>
          <w:szCs w:val="24"/>
        </w:rPr>
        <w:t xml:space="preserve">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>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>3.</w:t>
      </w:r>
      <w:r w:rsidR="00221F6E">
        <w:rPr>
          <w:spacing w:val="1"/>
          <w:sz w:val="24"/>
          <w:szCs w:val="24"/>
        </w:rPr>
        <w:t>1.</w:t>
      </w:r>
      <w:r w:rsidRPr="00C71F5F">
        <w:rPr>
          <w:spacing w:val="1"/>
          <w:sz w:val="24"/>
          <w:szCs w:val="24"/>
        </w:rPr>
        <w:t xml:space="preserve">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6469AB">
        <w:rPr>
          <w:sz w:val="24"/>
          <w:szCs w:val="24"/>
        </w:rPr>
        <w:t>, указанному в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6B5E50">
        <w:rPr>
          <w:sz w:val="24"/>
          <w:szCs w:val="24"/>
        </w:rPr>
        <w:t>ях</w:t>
      </w:r>
      <w:r w:rsidR="00775914" w:rsidRPr="00775914">
        <w:rPr>
          <w:sz w:val="24"/>
          <w:szCs w:val="24"/>
        </w:rPr>
        <w:t xml:space="preserve"> №</w:t>
      </w:r>
      <w:r w:rsidR="00A35EEA">
        <w:rPr>
          <w:sz w:val="24"/>
          <w:szCs w:val="24"/>
        </w:rPr>
        <w:t>1</w:t>
      </w:r>
      <w:r w:rsidR="00775914" w:rsidRPr="00775914">
        <w:rPr>
          <w:sz w:val="24"/>
          <w:szCs w:val="24"/>
        </w:rPr>
        <w:t xml:space="preserve">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>Подрядчик направляет Заказчику акты сдачи-приемки выполненных работ (форма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 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4.2. В случаях, когда работы выполнены Подрядчиком с отступлениями от настоящего Договора, ухудшившими результат работы, или с иными недостатками, не 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C95F05" w:rsidRDefault="007C3B6B" w:rsidP="000A069D">
      <w:pPr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BE0195" w:rsidRPr="00C71F5F">
        <w:rPr>
          <w:color w:val="000000"/>
          <w:spacing w:val="-10"/>
          <w:sz w:val="24"/>
          <w:szCs w:val="24"/>
        </w:rPr>
        <w:t>5</w:t>
      </w:r>
      <w:r w:rsidRPr="00C71F5F">
        <w:rPr>
          <w:color w:val="000000"/>
          <w:spacing w:val="-10"/>
          <w:sz w:val="24"/>
          <w:szCs w:val="24"/>
        </w:rPr>
        <w:t>.1.</w:t>
      </w:r>
      <w:r w:rsidRPr="00C71F5F">
        <w:rPr>
          <w:color w:val="000000"/>
          <w:sz w:val="24"/>
          <w:szCs w:val="24"/>
        </w:rPr>
        <w:tab/>
      </w:r>
      <w:r w:rsidR="00F87DDC">
        <w:rPr>
          <w:color w:val="000000"/>
          <w:sz w:val="24"/>
          <w:szCs w:val="24"/>
        </w:rPr>
        <w:t>С</w:t>
      </w:r>
      <w:r w:rsidR="00C96516" w:rsidRPr="00C71F5F">
        <w:rPr>
          <w:sz w:val="24"/>
          <w:szCs w:val="24"/>
        </w:rPr>
        <w:t xml:space="preserve">тоимость работ </w:t>
      </w:r>
      <w:r w:rsidR="006D4ACE">
        <w:rPr>
          <w:sz w:val="24"/>
          <w:szCs w:val="24"/>
        </w:rPr>
        <w:t xml:space="preserve">по настоящему договору </w:t>
      </w:r>
      <w:r w:rsidR="00C96516" w:rsidRPr="00C71F5F">
        <w:rPr>
          <w:sz w:val="24"/>
          <w:szCs w:val="24"/>
        </w:rPr>
        <w:t>составляет</w:t>
      </w:r>
      <w:proofErr w:type="gramStart"/>
      <w:r w:rsidR="00C96516" w:rsidRPr="00C71F5F">
        <w:rPr>
          <w:sz w:val="24"/>
          <w:szCs w:val="24"/>
        </w:rPr>
        <w:t xml:space="preserve"> </w:t>
      </w:r>
      <w:r w:rsidR="00F87DDC">
        <w:rPr>
          <w:sz w:val="24"/>
          <w:szCs w:val="24"/>
        </w:rPr>
        <w:t xml:space="preserve">_____________ </w:t>
      </w:r>
      <w:r w:rsidR="00C96516" w:rsidRPr="00C71F5F">
        <w:rPr>
          <w:sz w:val="24"/>
          <w:szCs w:val="24"/>
        </w:rPr>
        <w:t>(</w:t>
      </w:r>
      <w:r w:rsidR="00F87DDC">
        <w:rPr>
          <w:sz w:val="24"/>
          <w:szCs w:val="24"/>
        </w:rPr>
        <w:t>_________________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</w:t>
      </w:r>
      <w:proofErr w:type="gramEnd"/>
      <w:r w:rsidR="00CB305E">
        <w:rPr>
          <w:sz w:val="24"/>
          <w:szCs w:val="24"/>
        </w:rPr>
        <w:t xml:space="preserve">рублей </w:t>
      </w:r>
      <w:r w:rsidR="00F87DDC">
        <w:rPr>
          <w:sz w:val="24"/>
          <w:szCs w:val="24"/>
        </w:rPr>
        <w:t>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 xml:space="preserve">, в </w:t>
      </w:r>
      <w:proofErr w:type="spellStart"/>
      <w:r w:rsidR="00C96516" w:rsidRPr="00C71F5F">
        <w:rPr>
          <w:sz w:val="24"/>
          <w:szCs w:val="24"/>
        </w:rPr>
        <w:t>т.ч</w:t>
      </w:r>
      <w:proofErr w:type="spellEnd"/>
      <w:r w:rsidR="00C96516" w:rsidRPr="00C71F5F">
        <w:rPr>
          <w:sz w:val="24"/>
          <w:szCs w:val="24"/>
        </w:rPr>
        <w:t xml:space="preserve">. НДС </w:t>
      </w:r>
      <w:r w:rsidR="00AB52B8">
        <w:rPr>
          <w:sz w:val="24"/>
          <w:szCs w:val="24"/>
        </w:rPr>
        <w:t>18%</w:t>
      </w:r>
      <w:r w:rsidR="00AB52B8" w:rsidRPr="00C71F5F">
        <w:rPr>
          <w:sz w:val="24"/>
          <w:szCs w:val="24"/>
        </w:rPr>
        <w:t xml:space="preserve"> </w:t>
      </w:r>
      <w:r w:rsidR="00C96516" w:rsidRPr="00C71F5F">
        <w:rPr>
          <w:sz w:val="24"/>
          <w:szCs w:val="24"/>
        </w:rPr>
        <w:t xml:space="preserve">– </w:t>
      </w:r>
      <w:r w:rsidR="00F87DDC">
        <w:rPr>
          <w:sz w:val="24"/>
          <w:szCs w:val="24"/>
        </w:rPr>
        <w:t>________</w:t>
      </w:r>
      <w:r w:rsidR="00C96516" w:rsidRPr="00C71F5F">
        <w:rPr>
          <w:sz w:val="24"/>
          <w:szCs w:val="24"/>
        </w:rPr>
        <w:t xml:space="preserve"> (</w:t>
      </w:r>
      <w:r w:rsidR="00F87DDC">
        <w:rPr>
          <w:sz w:val="24"/>
          <w:szCs w:val="24"/>
        </w:rPr>
        <w:t>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рубля </w:t>
      </w:r>
      <w:r w:rsidR="00F87DDC">
        <w:rPr>
          <w:sz w:val="24"/>
          <w:szCs w:val="24"/>
        </w:rPr>
        <w:t>____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>.</w:t>
      </w:r>
      <w:r w:rsidR="007A09B5">
        <w:rPr>
          <w:sz w:val="24"/>
          <w:szCs w:val="24"/>
        </w:rPr>
        <w:t xml:space="preserve"> Стоимость работ определяется на основании </w:t>
      </w:r>
      <w:r w:rsidR="00FB780E">
        <w:rPr>
          <w:sz w:val="24"/>
          <w:szCs w:val="24"/>
        </w:rPr>
        <w:t>смет</w:t>
      </w:r>
      <w:r w:rsidR="003524C9">
        <w:rPr>
          <w:sz w:val="24"/>
          <w:szCs w:val="24"/>
        </w:rPr>
        <w:t>ы</w:t>
      </w:r>
      <w:r w:rsidR="00185A23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№</w:t>
      </w:r>
      <w:r w:rsidR="00185A23">
        <w:rPr>
          <w:sz w:val="24"/>
          <w:szCs w:val="24"/>
        </w:rPr>
        <w:t xml:space="preserve">   </w:t>
      </w:r>
      <w:r w:rsidR="004E0F02">
        <w:rPr>
          <w:sz w:val="24"/>
          <w:szCs w:val="24"/>
        </w:rPr>
        <w:t xml:space="preserve"> (Приложение №1</w:t>
      </w:r>
      <w:r w:rsidR="00F572A3">
        <w:rPr>
          <w:sz w:val="24"/>
          <w:szCs w:val="24"/>
        </w:rPr>
        <w:t>)</w:t>
      </w:r>
      <w:r w:rsidR="00AA34FF">
        <w:rPr>
          <w:color w:val="000000"/>
          <w:sz w:val="24"/>
          <w:szCs w:val="24"/>
        </w:rPr>
        <w:t xml:space="preserve"> с учетом понижающего коэффициента перевода в договорную цену</w:t>
      </w:r>
      <w:proofErr w:type="gramStart"/>
      <w:r w:rsidR="00AA34FF">
        <w:rPr>
          <w:color w:val="000000"/>
          <w:sz w:val="24"/>
          <w:szCs w:val="24"/>
        </w:rPr>
        <w:t xml:space="preserve"> </w:t>
      </w:r>
      <w:r w:rsidR="004E0F02">
        <w:rPr>
          <w:sz w:val="24"/>
          <w:szCs w:val="24"/>
        </w:rPr>
        <w:t>К</w:t>
      </w:r>
      <w:proofErr w:type="gramEnd"/>
      <w:r w:rsidR="004E0F02">
        <w:rPr>
          <w:sz w:val="24"/>
          <w:szCs w:val="24"/>
        </w:rPr>
        <w:t>≤ 1</w:t>
      </w:r>
      <w:r w:rsidR="00AA34FF">
        <w:rPr>
          <w:sz w:val="24"/>
          <w:szCs w:val="24"/>
        </w:rPr>
        <w:t xml:space="preserve"> по результатам проведенной конкурентной закупки.</w:t>
      </w:r>
    </w:p>
    <w:p w:rsidR="007C3B6B" w:rsidRPr="00C71F5F" w:rsidRDefault="00F63602" w:rsidP="000A069D">
      <w:pPr>
        <w:ind w:firstLine="67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Цена договора включает в себя стоимость оборудования, материало</w:t>
      </w:r>
      <w:r w:rsidR="0035591D">
        <w:rPr>
          <w:sz w:val="24"/>
          <w:szCs w:val="24"/>
        </w:rPr>
        <w:t>в и строительно-монтажных работ, является фиксированной и не может быть увеличена.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 xml:space="preserve">Расчеты за выполненные работы производятся Заказчиком в течение </w:t>
      </w:r>
      <w:r w:rsidR="00E26B54">
        <w:rPr>
          <w:color w:val="000000"/>
          <w:spacing w:val="1"/>
          <w:sz w:val="24"/>
          <w:szCs w:val="24"/>
        </w:rPr>
        <w:t>2</w:t>
      </w:r>
      <w:r w:rsidR="006940BD" w:rsidRPr="006940BD">
        <w:rPr>
          <w:color w:val="000000"/>
          <w:spacing w:val="1"/>
          <w:sz w:val="24"/>
          <w:szCs w:val="24"/>
        </w:rPr>
        <w:t>0 (</w:t>
      </w:r>
      <w:r w:rsidR="00E26B54">
        <w:rPr>
          <w:color w:val="000000"/>
          <w:spacing w:val="1"/>
          <w:sz w:val="24"/>
          <w:szCs w:val="24"/>
        </w:rPr>
        <w:t>двадцати</w:t>
      </w:r>
      <w:r w:rsidR="006940BD" w:rsidRPr="006940BD">
        <w:rPr>
          <w:color w:val="000000"/>
          <w:spacing w:val="1"/>
          <w:sz w:val="24"/>
          <w:szCs w:val="24"/>
        </w:rPr>
        <w:t>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 и получения Заказчиком счетов-фактур.</w:t>
      </w:r>
      <w:r w:rsidR="00F026BE" w:rsidRPr="00C71F5F">
        <w:rPr>
          <w:color w:val="000000"/>
          <w:spacing w:val="1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</w:t>
      </w:r>
      <w:proofErr w:type="spellStart"/>
      <w:r w:rsidR="00403F8A" w:rsidRPr="00403F8A">
        <w:rPr>
          <w:sz w:val="24"/>
          <w:szCs w:val="24"/>
        </w:rPr>
        <w:t>т.ч</w:t>
      </w:r>
      <w:proofErr w:type="spellEnd"/>
      <w:r w:rsidR="00403F8A" w:rsidRPr="00403F8A">
        <w:rPr>
          <w:sz w:val="24"/>
          <w:szCs w:val="24"/>
        </w:rPr>
        <w:t xml:space="preserve">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375D89">
        <w:rPr>
          <w:sz w:val="24"/>
          <w:szCs w:val="24"/>
        </w:rPr>
        <w:t>10</w:t>
      </w:r>
      <w:r w:rsidRPr="00C71F5F">
        <w:rPr>
          <w:sz w:val="24"/>
          <w:szCs w:val="24"/>
        </w:rPr>
        <w:t xml:space="preserve"> настоящего Договора.</w:t>
      </w:r>
    </w:p>
    <w:p w:rsidR="003E7786" w:rsidRDefault="003E7786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375D89" w:rsidRPr="00C71F5F" w:rsidRDefault="00375D89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EB7C28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EB7C28" w:rsidP="00557E39">
      <w:pPr>
        <w:shd w:val="clear" w:color="auto" w:fill="FFFFFF"/>
        <w:ind w:firstLine="778"/>
        <w:jc w:val="both"/>
        <w:rPr>
          <w:sz w:val="24"/>
          <w:szCs w:val="24"/>
        </w:rPr>
      </w:pPr>
      <w:r>
        <w:rPr>
          <w:color w:val="000000"/>
          <w:spacing w:val="14"/>
          <w:sz w:val="24"/>
          <w:szCs w:val="24"/>
        </w:rPr>
        <w:t>6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EB7C28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6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EB7C28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t xml:space="preserve">Выплата неустойки и возмещение убытков не освобождают сторону, нарушившую 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EB7C28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6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EB7C28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8131BE" w:rsidRPr="00C71F5F">
        <w:rPr>
          <w:color w:val="000000"/>
          <w:sz w:val="24"/>
          <w:szCs w:val="24"/>
        </w:rPr>
        <w:t>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C71F5F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color w:val="000000"/>
          <w:spacing w:val="-9"/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.6. </w:t>
      </w:r>
      <w:r w:rsidR="002861C9" w:rsidRPr="00C71F5F">
        <w:rPr>
          <w:sz w:val="24"/>
          <w:szCs w:val="24"/>
        </w:rPr>
        <w:t>Подрядчик</w:t>
      </w:r>
      <w:r w:rsidR="007C3B6B" w:rsidRPr="00C71F5F">
        <w:rPr>
          <w:color w:val="000000"/>
          <w:spacing w:val="1"/>
          <w:sz w:val="24"/>
          <w:szCs w:val="24"/>
        </w:rPr>
        <w:t xml:space="preserve"> несёт ответственность за произошедшую по его вине утрату или повреждение </w:t>
      </w:r>
      <w:r w:rsidR="007C3B6B" w:rsidRPr="00C71F5F">
        <w:rPr>
          <w:color w:val="000000"/>
          <w:sz w:val="24"/>
          <w:szCs w:val="24"/>
        </w:rPr>
        <w:t xml:space="preserve">предоставленных </w:t>
      </w:r>
      <w:r w:rsidR="006446EC" w:rsidRPr="00C71F5F">
        <w:rPr>
          <w:sz w:val="24"/>
          <w:szCs w:val="24"/>
        </w:rPr>
        <w:t>Заказчиком</w:t>
      </w:r>
      <w:r w:rsidR="007C3B6B" w:rsidRPr="00C71F5F">
        <w:rPr>
          <w:color w:val="000000"/>
          <w:sz w:val="24"/>
          <w:szCs w:val="24"/>
        </w:rPr>
        <w:t xml:space="preserve"> материалов и оборудования, а также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, как находящегося во владении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. </w:t>
      </w:r>
      <w:r w:rsidR="00351020" w:rsidRPr="00C71F5F">
        <w:rPr>
          <w:color w:val="000000"/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C71F5F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color w:val="000000"/>
          <w:spacing w:val="-9"/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.7. </w:t>
      </w:r>
      <w:r w:rsidR="00351020" w:rsidRPr="00C71F5F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C71F5F" w:rsidRDefault="00C96516" w:rsidP="000A069D">
      <w:pPr>
        <w:shd w:val="clear" w:color="auto" w:fill="FFFFFF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            </w:t>
      </w:r>
      <w:r w:rsidR="00351020" w:rsidRPr="00C71F5F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280F3C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.8. </w:t>
      </w:r>
      <w:r w:rsidR="00351020" w:rsidRPr="00280F3C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280F3C">
        <w:rPr>
          <w:sz w:val="24"/>
          <w:szCs w:val="24"/>
        </w:rPr>
        <w:t>2</w:t>
      </w:r>
      <w:r w:rsidR="00351020" w:rsidRPr="00280F3C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5238F7" w:rsidRPr="00EB7C28" w:rsidRDefault="007C3B6B" w:rsidP="00EB7C28">
      <w:pPr>
        <w:pStyle w:val="af1"/>
        <w:numPr>
          <w:ilvl w:val="0"/>
          <w:numId w:val="31"/>
        </w:numPr>
        <w:shd w:val="clear" w:color="auto" w:fill="FFFFFF"/>
        <w:jc w:val="center"/>
        <w:rPr>
          <w:b/>
          <w:color w:val="000000"/>
          <w:spacing w:val="-2"/>
          <w:sz w:val="24"/>
          <w:szCs w:val="24"/>
        </w:rPr>
      </w:pPr>
      <w:r w:rsidRPr="00EB7C28">
        <w:rPr>
          <w:b/>
          <w:color w:val="000000"/>
          <w:spacing w:val="-2"/>
          <w:sz w:val="24"/>
          <w:szCs w:val="24"/>
        </w:rPr>
        <w:t>Иные условия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.1</w:t>
      </w:r>
      <w:r w:rsidR="002A14ED"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 w:rsidR="002A14ED"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="002A14ED" w:rsidRPr="00B02272">
        <w:rPr>
          <w:rFonts w:cs="Calibri"/>
          <w:color w:val="000000"/>
          <w:sz w:val="24"/>
          <w:szCs w:val="24"/>
        </w:rPr>
        <w:t>Договор</w:t>
      </w:r>
      <w:r w:rsidR="002A14ED">
        <w:rPr>
          <w:rFonts w:cs="Calibri"/>
          <w:color w:val="000000"/>
          <w:sz w:val="24"/>
          <w:szCs w:val="24"/>
        </w:rPr>
        <w:t>а</w:t>
      </w:r>
      <w:r w:rsidR="002A14ED"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 w:rsidR="002A14ED">
        <w:rPr>
          <w:rFonts w:cs="Calibri"/>
          <w:color w:val="000000"/>
          <w:sz w:val="24"/>
          <w:szCs w:val="24"/>
        </w:rPr>
        <w:t>оссийской Федерации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 w:rsidR="002A14ED"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E26B54" w:rsidRPr="00862E86">
          <w:rPr>
            <w:rStyle w:val="af0"/>
            <w:rFonts w:cs="Calibri"/>
            <w:sz w:val="24"/>
            <w:szCs w:val="24"/>
          </w:rPr>
          <w:t>77</w:t>
        </w:r>
        <w:r w:rsidR="00E26B54" w:rsidRPr="00862E86">
          <w:rPr>
            <w:rStyle w:val="af0"/>
            <w:rFonts w:cs="Calibri"/>
            <w:sz w:val="24"/>
            <w:szCs w:val="24"/>
            <w:lang w:val="en-US"/>
          </w:rPr>
          <w:t>mai</w:t>
        </w:r>
        <w:r w:rsidR="00E26B54" w:rsidRPr="00862E86">
          <w:rPr>
            <w:rStyle w:val="af0"/>
            <w:rFonts w:cs="Calibri"/>
            <w:sz w:val="24"/>
            <w:szCs w:val="24"/>
          </w:rPr>
          <w:t>@salavatmed.ru</w:t>
        </w:r>
      </w:hyperlink>
      <w:r w:rsidR="002A14ED">
        <w:rPr>
          <w:rFonts w:cs="Calibri"/>
          <w:color w:val="000000"/>
          <w:sz w:val="24"/>
          <w:szCs w:val="24"/>
        </w:rPr>
        <w:t xml:space="preserve"> в течение 3 (тре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Excel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 xml:space="preserve"> по форме, 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размещенной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 xml:space="preserve"> в сети Интернет по адресу: </w:t>
      </w:r>
      <w:hyperlink r:id="rId10" w:history="1"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="002A14ED"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 w:rsidR="002A14ED">
        <w:rPr>
          <w:rFonts w:cs="Calibri"/>
          <w:color w:val="000000"/>
          <w:sz w:val="24"/>
          <w:szCs w:val="24"/>
        </w:rPr>
        <w:t xml:space="preserve">ющими документами в формате </w:t>
      </w:r>
      <w:proofErr w:type="spellStart"/>
      <w:r w:rsidR="002A14ED">
        <w:rPr>
          <w:rFonts w:cs="Calibri"/>
          <w:color w:val="000000"/>
          <w:sz w:val="24"/>
          <w:szCs w:val="24"/>
        </w:rPr>
        <w:t>pdf</w:t>
      </w:r>
      <w:proofErr w:type="spellEnd"/>
      <w:r w:rsidR="002A14ED">
        <w:rPr>
          <w:rFonts w:cs="Calibri"/>
          <w:color w:val="000000"/>
          <w:sz w:val="24"/>
          <w:szCs w:val="24"/>
        </w:rPr>
        <w:t xml:space="preserve">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 w:rsidR="002A14ED">
        <w:rPr>
          <w:rFonts w:cs="Calibri"/>
          <w:color w:val="000000"/>
          <w:sz w:val="24"/>
          <w:szCs w:val="24"/>
        </w:rPr>
        <w:t>настоящего Договора</w:t>
      </w:r>
      <w:r w:rsidR="002A14ED"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2A14ED"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="002A14ED" w:rsidRPr="00B02272">
        <w:rPr>
          <w:rFonts w:cs="Calibri"/>
          <w:color w:val="000000"/>
          <w:sz w:val="24"/>
          <w:szCs w:val="24"/>
        </w:rPr>
        <w:t>обязанности</w:t>
      </w:r>
      <w:r w:rsidR="002A14ED">
        <w:rPr>
          <w:rFonts w:cs="Calibri"/>
          <w:color w:val="000000"/>
          <w:sz w:val="24"/>
          <w:szCs w:val="24"/>
        </w:rPr>
        <w:t xml:space="preserve">. </w:t>
      </w:r>
      <w:r w:rsidR="002A14ED"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 w:rsidR="002A14ED"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="002A14ED"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.5</w:t>
      </w:r>
      <w:r w:rsidR="002A14ED"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2A14ED"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.6</w:t>
      </w:r>
      <w:r w:rsidR="002A14ED" w:rsidRPr="00B02272">
        <w:rPr>
          <w:rFonts w:cs="Calibri"/>
          <w:color w:val="000000"/>
          <w:sz w:val="24"/>
          <w:szCs w:val="24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2A14ED">
        <w:rPr>
          <w:rFonts w:cs="Calibri"/>
          <w:color w:val="000000"/>
          <w:sz w:val="24"/>
          <w:szCs w:val="24"/>
        </w:rPr>
        <w:t>агента по договору в течение 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.7</w:t>
      </w:r>
      <w:r w:rsidR="002A14ED"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EB7C28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.8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</w:t>
      </w:r>
      <w:proofErr w:type="spellStart"/>
      <w:r w:rsidRPr="00B02272">
        <w:rPr>
          <w:rFonts w:cs="Calibri"/>
          <w:color w:val="000000"/>
          <w:sz w:val="24"/>
          <w:szCs w:val="24"/>
        </w:rPr>
        <w:t>доначисленных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.9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 w:rsidR="002A14ED"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="002A14ED">
        <w:rPr>
          <w:rFonts w:cs="Calibri"/>
          <w:color w:val="000000"/>
          <w:sz w:val="24"/>
          <w:szCs w:val="24"/>
        </w:rPr>
        <w:t>ка по данному Д</w:t>
      </w:r>
      <w:r w:rsidR="002A14ED" w:rsidRPr="00B02272">
        <w:rPr>
          <w:rFonts w:cs="Calibri"/>
          <w:color w:val="000000"/>
          <w:sz w:val="24"/>
          <w:szCs w:val="24"/>
        </w:rPr>
        <w:t>оговору, и правомо</w:t>
      </w:r>
      <w:r w:rsidR="002A14ED"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EB7C28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="002E440E" w:rsidRPr="002E440E">
        <w:rPr>
          <w:sz w:val="24"/>
          <w:szCs w:val="24"/>
        </w:rPr>
        <w:t>.1</w:t>
      </w:r>
      <w:r w:rsidR="002E440E">
        <w:rPr>
          <w:sz w:val="24"/>
          <w:szCs w:val="24"/>
        </w:rPr>
        <w:t>0</w:t>
      </w:r>
      <w:r w:rsidR="002E440E"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E26B54" w:rsidRDefault="00E26B54" w:rsidP="00E26B54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- при выполнении работ не нарушены патентные/исключительные права третьих лиц;</w:t>
      </w:r>
    </w:p>
    <w:p w:rsidR="00E26B54" w:rsidRPr="003E40CA" w:rsidRDefault="00E26B54" w:rsidP="00E26B54">
      <w:pPr>
        <w:ind w:firstLine="567"/>
        <w:jc w:val="both"/>
        <w:rPr>
          <w:sz w:val="24"/>
          <w:szCs w:val="24"/>
        </w:rPr>
      </w:pPr>
      <w:r>
        <w:rPr>
          <w:rFonts w:cs="Calibri"/>
          <w:color w:val="000000"/>
          <w:sz w:val="22"/>
          <w:szCs w:val="22"/>
        </w:rPr>
        <w:t xml:space="preserve">- использование Заказчиком результата работ в соответствии с назначением </w:t>
      </w:r>
      <w:r w:rsidRPr="003E40CA">
        <w:rPr>
          <w:sz w:val="24"/>
          <w:szCs w:val="24"/>
        </w:rPr>
        <w:t>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26B54" w:rsidRPr="003E40CA" w:rsidRDefault="00E26B54" w:rsidP="00E26B54">
      <w:pPr>
        <w:ind w:firstLine="567"/>
        <w:jc w:val="both"/>
        <w:rPr>
          <w:sz w:val="24"/>
          <w:szCs w:val="24"/>
        </w:rPr>
      </w:pPr>
      <w:r>
        <w:rPr>
          <w:rFonts w:cs="Calibri"/>
          <w:color w:val="000000"/>
          <w:sz w:val="22"/>
          <w:szCs w:val="22"/>
        </w:rPr>
        <w:t xml:space="preserve">- в случаях предъявления Заказчику любых претензий/требований </w:t>
      </w:r>
      <w:r w:rsidRPr="003E40CA">
        <w:rPr>
          <w:rFonts w:eastAsia="Calibri"/>
          <w:color w:val="000000"/>
          <w:sz w:val="24"/>
          <w:szCs w:val="24"/>
          <w:lang w:eastAsia="en-US"/>
        </w:rPr>
        <w:t>о нарушении патентных/исключительных прав третьих лиц ответственность в полном объеме несет П</w:t>
      </w:r>
      <w:r>
        <w:rPr>
          <w:rFonts w:eastAsia="Calibri"/>
          <w:color w:val="000000"/>
          <w:sz w:val="24"/>
          <w:szCs w:val="24"/>
          <w:lang w:eastAsia="en-US"/>
        </w:rPr>
        <w:t>одрядчик</w:t>
      </w:r>
      <w:r w:rsidRPr="003E40CA">
        <w:rPr>
          <w:rFonts w:eastAsia="Calibri"/>
          <w:color w:val="000000"/>
          <w:sz w:val="24"/>
          <w:szCs w:val="24"/>
          <w:lang w:eastAsia="en-US"/>
        </w:rPr>
        <w:t xml:space="preserve"> и признает себя надлежащим ответчиком во всех судебных инстанциях (государственных органах).</w:t>
      </w:r>
    </w:p>
    <w:p w:rsidR="006553CA" w:rsidRPr="005952A6" w:rsidRDefault="006553CA" w:rsidP="006553CA">
      <w:pPr>
        <w:tabs>
          <w:tab w:val="left" w:pos="490"/>
        </w:tabs>
        <w:jc w:val="both"/>
        <w:rPr>
          <w:sz w:val="24"/>
          <w:szCs w:val="24"/>
          <w:lang w:eastAsia="en-US"/>
        </w:rPr>
      </w:pPr>
      <w:r>
        <w:tab/>
      </w:r>
      <w:r w:rsidR="00EB7C28">
        <w:rPr>
          <w:sz w:val="24"/>
          <w:szCs w:val="24"/>
        </w:rPr>
        <w:t>7.</w:t>
      </w:r>
      <w:r w:rsidRPr="005952A6">
        <w:rPr>
          <w:sz w:val="24"/>
          <w:szCs w:val="24"/>
        </w:rPr>
        <w:t>1</w:t>
      </w:r>
      <w:r w:rsidR="009A2C59">
        <w:rPr>
          <w:sz w:val="24"/>
          <w:szCs w:val="24"/>
        </w:rPr>
        <w:t>1</w:t>
      </w:r>
      <w:r w:rsidRPr="005952A6">
        <w:rPr>
          <w:sz w:val="24"/>
          <w:szCs w:val="24"/>
        </w:rPr>
        <w:t>. Стороны пришли к соглашению о том, что Подрядчик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A14ED" w:rsidRPr="005952A6" w:rsidRDefault="002A14ED" w:rsidP="005238F7">
      <w:pPr>
        <w:rPr>
          <w:rFonts w:cs="Calibri"/>
          <w:b/>
          <w:color w:val="000000"/>
          <w:sz w:val="24"/>
          <w:szCs w:val="24"/>
        </w:rPr>
      </w:pPr>
    </w:p>
    <w:p w:rsidR="002A14ED" w:rsidRDefault="00EB7C28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2A14ED" w:rsidRPr="00AB4278">
        <w:rPr>
          <w:rFonts w:cs="Calibri"/>
          <w:b/>
          <w:color w:val="000000"/>
          <w:sz w:val="24"/>
          <w:szCs w:val="24"/>
        </w:rPr>
        <w:t xml:space="preserve">. </w:t>
      </w:r>
      <w:r w:rsidR="002A14ED">
        <w:rPr>
          <w:rFonts w:cs="Calibri"/>
          <w:b/>
          <w:color w:val="000000"/>
          <w:sz w:val="24"/>
          <w:szCs w:val="24"/>
        </w:rPr>
        <w:t>ЗАКЛЮЧИТЕЛЬНЫЕ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 w:rsidR="002A14ED"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 w:rsidR="002A14ED">
        <w:rPr>
          <w:rFonts w:cs="Calibri"/>
          <w:color w:val="000000"/>
          <w:sz w:val="24"/>
          <w:szCs w:val="24"/>
        </w:rPr>
        <w:t>ств Ст</w:t>
      </w:r>
      <w:proofErr w:type="gramEnd"/>
      <w:r w:rsidR="002A14ED">
        <w:rPr>
          <w:rFonts w:cs="Calibri"/>
          <w:color w:val="000000"/>
          <w:sz w:val="24"/>
          <w:szCs w:val="24"/>
        </w:rPr>
        <w:t>оронами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.2. Настоящий Д</w:t>
      </w:r>
      <w:r w:rsidR="002A14ED"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ются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EB7C28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920754">
        <w:rPr>
          <w:b/>
          <w:sz w:val="24"/>
          <w:szCs w:val="24"/>
        </w:rPr>
        <w:t xml:space="preserve">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0E643D" w:rsidRPr="00C71F5F" w:rsidTr="00130C8A">
        <w:tc>
          <w:tcPr>
            <w:tcW w:w="4644" w:type="dxa"/>
          </w:tcPr>
          <w:p w:rsidR="00C96516" w:rsidRPr="00583535" w:rsidRDefault="00C96516" w:rsidP="000A069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583535">
              <w:rPr>
                <w:sz w:val="24"/>
                <w:szCs w:val="24"/>
                <w:u w:val="single"/>
              </w:rPr>
              <w:t>Заказчик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Адрес: 453264, РБ, г. Салават, </w:t>
            </w:r>
            <w:proofErr w:type="spellStart"/>
            <w:r w:rsidRPr="00557E39">
              <w:rPr>
                <w:sz w:val="24"/>
                <w:szCs w:val="24"/>
              </w:rPr>
              <w:t>ул</w:t>
            </w:r>
            <w:proofErr w:type="gramStart"/>
            <w:r w:rsidRPr="00557E39">
              <w:rPr>
                <w:sz w:val="24"/>
                <w:szCs w:val="24"/>
              </w:rPr>
              <w:t>.О</w:t>
            </w:r>
            <w:proofErr w:type="gramEnd"/>
            <w:r w:rsidRPr="00557E39">
              <w:rPr>
                <w:sz w:val="24"/>
                <w:szCs w:val="24"/>
              </w:rPr>
              <w:t>ктябрьская</w:t>
            </w:r>
            <w:proofErr w:type="spellEnd"/>
            <w:r w:rsidRPr="00557E39">
              <w:rPr>
                <w:sz w:val="24"/>
                <w:szCs w:val="24"/>
              </w:rPr>
              <w:t>, д.35, тел. 8 (3476) 32-30-38, 39-51-00, 395-126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ИНН 0266023905, КПП 026601001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proofErr w:type="gramStart"/>
            <w:r w:rsidRPr="00557E39">
              <w:rPr>
                <w:sz w:val="24"/>
                <w:szCs w:val="24"/>
              </w:rPr>
              <w:t>р</w:t>
            </w:r>
            <w:proofErr w:type="gramEnd"/>
            <w:r w:rsidRPr="00557E39">
              <w:rPr>
                <w:sz w:val="24"/>
                <w:szCs w:val="24"/>
              </w:rPr>
              <w:t>/с 40702810600200000011 в Уфимском филиале АБ «РОССИЯ», г. Уфа</w:t>
            </w:r>
          </w:p>
          <w:p w:rsid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к/с 30101810480730000914, 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БИК 048073914</w:t>
            </w:r>
          </w:p>
          <w:p w:rsidR="00557E39" w:rsidRPr="00557E39" w:rsidRDefault="00557E39" w:rsidP="00280F3C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557E39" w:rsidRPr="00557E39" w:rsidRDefault="00557E39" w:rsidP="00557E39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</w:p>
          <w:p w:rsidR="00C96516" w:rsidRPr="00C71F5F" w:rsidRDefault="00557E39" w:rsidP="005835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CB305E" w:rsidRPr="008D43F2" w:rsidRDefault="00CB305E" w:rsidP="00CB305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8D43F2">
              <w:rPr>
                <w:sz w:val="24"/>
                <w:szCs w:val="24"/>
                <w:u w:val="single"/>
              </w:rPr>
              <w:t>Подрядчик</w:t>
            </w: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CB305E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F87DDC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CB305E" w:rsidRDefault="00CB305E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CB305E" w:rsidRPr="00C71F5F" w:rsidRDefault="00CB305E" w:rsidP="00CB30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  <w:r w:rsidR="00F87DDC">
              <w:rPr>
                <w:sz w:val="24"/>
                <w:szCs w:val="24"/>
              </w:rPr>
              <w:t>____________</w:t>
            </w:r>
          </w:p>
          <w:p w:rsidR="00C96516" w:rsidRPr="00C71F5F" w:rsidRDefault="00CB305E" w:rsidP="000A069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Default="00025B54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Default="00287FDD" w:rsidP="005238F7"/>
    <w:p w:rsidR="00287FDD" w:rsidRPr="00287FDD" w:rsidRDefault="00287FDD" w:rsidP="00287FDD">
      <w:pPr>
        <w:keepNext/>
        <w:keepLines/>
        <w:widowControl/>
        <w:autoSpaceDE/>
        <w:adjustRightInd/>
        <w:ind w:firstLine="709"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                                                                                                          Приложение №</w:t>
      </w:r>
      <w:r w:rsidR="00F0662B">
        <w:rPr>
          <w:sz w:val="22"/>
          <w:szCs w:val="22"/>
        </w:rPr>
        <w:t>2</w:t>
      </w:r>
      <w:bookmarkStart w:id="0" w:name="_GoBack"/>
      <w:bookmarkEnd w:id="0"/>
      <w:r w:rsidRPr="00287FDD">
        <w:rPr>
          <w:sz w:val="22"/>
          <w:szCs w:val="22"/>
        </w:rPr>
        <w:t xml:space="preserve"> </w:t>
      </w:r>
    </w:p>
    <w:p w:rsidR="00287FDD" w:rsidRPr="00287FDD" w:rsidRDefault="00287FDD" w:rsidP="00287FDD">
      <w:pPr>
        <w:keepNext/>
        <w:keepLines/>
        <w:widowControl/>
        <w:autoSpaceDE/>
        <w:adjustRightInd/>
        <w:ind w:firstLine="709"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                                                                                                          к договору №                   </w:t>
      </w:r>
      <w:proofErr w:type="gramStart"/>
      <w:r w:rsidRPr="00287FDD">
        <w:rPr>
          <w:sz w:val="22"/>
          <w:szCs w:val="22"/>
        </w:rPr>
        <w:t>от</w:t>
      </w:r>
      <w:proofErr w:type="gramEnd"/>
    </w:p>
    <w:p w:rsidR="00287FDD" w:rsidRPr="00287FDD" w:rsidRDefault="00287FDD" w:rsidP="00287FDD">
      <w:pPr>
        <w:keepNext/>
        <w:keepLines/>
        <w:widowControl/>
        <w:autoSpaceDE/>
        <w:adjustRightInd/>
        <w:jc w:val="center"/>
        <w:rPr>
          <w:b/>
          <w:color w:val="000000"/>
          <w:sz w:val="24"/>
          <w:szCs w:val="24"/>
        </w:rPr>
      </w:pPr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ind w:firstLine="709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 w:rsidRPr="00287FDD">
        <w:rPr>
          <w:rFonts w:eastAsia="Calibri"/>
          <w:b/>
          <w:color w:val="000000"/>
          <w:sz w:val="22"/>
          <w:szCs w:val="22"/>
          <w:lang w:eastAsia="en-US"/>
        </w:rPr>
        <w:t>на выполнение работ по замене (демонтажу и монтажу) стеклопакетов на армированное стекло для нужд ООО «Медсервис»</w:t>
      </w:r>
    </w:p>
    <w:p w:rsidR="00287FDD" w:rsidRPr="00287FDD" w:rsidRDefault="00287FDD" w:rsidP="00287FDD">
      <w:pPr>
        <w:keepNext/>
        <w:keepLines/>
        <w:widowControl/>
        <w:autoSpaceDE/>
        <w:adjustRightInd/>
        <w:ind w:firstLine="709"/>
        <w:jc w:val="center"/>
        <w:rPr>
          <w:color w:val="000000"/>
          <w:sz w:val="24"/>
          <w:szCs w:val="24"/>
        </w:rPr>
      </w:pPr>
    </w:p>
    <w:p w:rsidR="00287FDD" w:rsidRPr="00287FDD" w:rsidRDefault="00287FDD" w:rsidP="00287FDD">
      <w:pPr>
        <w:keepNext/>
        <w:keepLines/>
        <w:widowControl/>
        <w:tabs>
          <w:tab w:val="num" w:pos="426"/>
        </w:tabs>
        <w:autoSpaceDE/>
        <w:adjustRightInd/>
        <w:rPr>
          <w:b/>
          <w:color w:val="000000"/>
          <w:sz w:val="22"/>
          <w:szCs w:val="22"/>
        </w:rPr>
      </w:pPr>
      <w:r w:rsidRPr="00287FDD">
        <w:rPr>
          <w:b/>
          <w:color w:val="000000"/>
          <w:sz w:val="22"/>
          <w:szCs w:val="22"/>
        </w:rPr>
        <w:t xml:space="preserve">1. Общие положения. 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b/>
          <w:i/>
          <w:color w:val="000000"/>
          <w:spacing w:val="-14"/>
          <w:sz w:val="22"/>
          <w:szCs w:val="22"/>
          <w:u w:val="single"/>
        </w:rPr>
      </w:pPr>
      <w:r w:rsidRPr="00287FDD">
        <w:rPr>
          <w:color w:val="000000"/>
          <w:sz w:val="22"/>
          <w:szCs w:val="22"/>
        </w:rPr>
        <w:t xml:space="preserve">1.1. Настоящее техническое задание определяет </w:t>
      </w:r>
      <w:r w:rsidRPr="00287FDD">
        <w:rPr>
          <w:sz w:val="22"/>
          <w:szCs w:val="22"/>
        </w:rPr>
        <w:t xml:space="preserve">перечень, объем </w:t>
      </w:r>
      <w:r w:rsidRPr="00287FDD">
        <w:rPr>
          <w:color w:val="000000"/>
          <w:sz w:val="22"/>
          <w:szCs w:val="22"/>
        </w:rPr>
        <w:t xml:space="preserve">и порядок выполнения </w:t>
      </w:r>
      <w:r w:rsidRPr="00287FDD">
        <w:rPr>
          <w:sz w:val="22"/>
          <w:szCs w:val="22"/>
        </w:rPr>
        <w:t>работ по замене (демонтажу и монтажу) стеклопакетов на армированное стекло</w:t>
      </w:r>
      <w:r w:rsidRPr="00287FDD">
        <w:rPr>
          <w:color w:val="000000"/>
          <w:sz w:val="22"/>
          <w:szCs w:val="22"/>
        </w:rPr>
        <w:t xml:space="preserve"> (далее – Работы) для нужд ООО «Медсервис»  (далее – Заказчик), а также требования к качеству выполняемых Работ.</w:t>
      </w:r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1.2. Место выполнения Работ: </w:t>
      </w:r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contextualSpacing/>
        <w:jc w:val="both"/>
        <w:rPr>
          <w:rFonts w:eastAsia="Calibri"/>
          <w:sz w:val="22"/>
          <w:szCs w:val="22"/>
          <w:lang w:eastAsia="en-US"/>
        </w:rPr>
      </w:pPr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- 453264, РБ, г. Салават, ул. </w:t>
      </w:r>
      <w:proofErr w:type="gramStart"/>
      <w:r w:rsidRPr="00287FDD">
        <w:rPr>
          <w:rFonts w:eastAsia="Calibri"/>
          <w:color w:val="000000"/>
          <w:sz w:val="22"/>
          <w:szCs w:val="22"/>
          <w:lang w:eastAsia="en-US"/>
        </w:rPr>
        <w:t>Октябрьская</w:t>
      </w:r>
      <w:proofErr w:type="gramEnd"/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, д.35, ООО «Медсервис».          </w:t>
      </w:r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1.3. </w:t>
      </w:r>
      <w:proofErr w:type="gramStart"/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В стоимость Работ включены все затраты, расходы и издержки Подрядчика, связанные с выполнением Работ, производством (приобретением) изделий, материалов, конструкций и т.д., необходимых для выполнения Работ, с </w:t>
      </w:r>
      <w:proofErr w:type="spellStart"/>
      <w:r w:rsidRPr="00287FDD">
        <w:rPr>
          <w:rFonts w:eastAsia="Calibri"/>
          <w:color w:val="000000"/>
          <w:sz w:val="22"/>
          <w:szCs w:val="22"/>
          <w:lang w:eastAsia="en-US"/>
        </w:rPr>
        <w:t>учетом</w:t>
      </w:r>
      <w:proofErr w:type="spellEnd"/>
      <w:r w:rsidRPr="00287FDD">
        <w:rPr>
          <w:rFonts w:eastAsia="Calibri"/>
          <w:color w:val="000000"/>
          <w:sz w:val="22"/>
          <w:szCs w:val="22"/>
          <w:lang w:eastAsia="en-US"/>
        </w:rPr>
        <w:t xml:space="preserve"> расходов на доставку, на перевозку, монтаж, погрузо-разгрузочные Работы, страхование, уплату таможенных пошлин, налогов и других обязательных платежей, а также все прочие расходы, необходимые для выполнения Подрядчиком обязательств по Договору.</w:t>
      </w:r>
      <w:proofErr w:type="gramEnd"/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287FDD">
        <w:rPr>
          <w:rFonts w:eastAsia="Calibri"/>
          <w:color w:val="000000"/>
          <w:sz w:val="22"/>
          <w:szCs w:val="22"/>
          <w:lang w:eastAsia="en-US"/>
        </w:rPr>
        <w:t>1.4. Срок выполнения Работ: в течение 30 (тридцать) календарных дней со дня заключения Договора.</w:t>
      </w:r>
    </w:p>
    <w:p w:rsidR="00287FDD" w:rsidRPr="00287FDD" w:rsidRDefault="00287FDD" w:rsidP="00287FDD">
      <w:pPr>
        <w:keepNext/>
        <w:keepLines/>
        <w:widowControl/>
        <w:autoSpaceDE/>
        <w:autoSpaceDN/>
        <w:adjustRightInd/>
        <w:ind w:firstLine="709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287FDD" w:rsidRPr="00287FDD" w:rsidRDefault="00287FDD" w:rsidP="00287FDD">
      <w:pPr>
        <w:keepNext/>
        <w:keepLines/>
        <w:widowControl/>
        <w:tabs>
          <w:tab w:val="num" w:pos="426"/>
        </w:tabs>
        <w:autoSpaceDE/>
        <w:adjustRightInd/>
        <w:rPr>
          <w:b/>
          <w:color w:val="000000"/>
          <w:sz w:val="22"/>
          <w:szCs w:val="22"/>
        </w:rPr>
      </w:pPr>
      <w:r w:rsidRPr="00287FDD">
        <w:rPr>
          <w:b/>
          <w:color w:val="000000"/>
          <w:sz w:val="22"/>
          <w:szCs w:val="22"/>
        </w:rPr>
        <w:t>2. Содержание Работ и общие требования.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2.1. Все Работы должны быть выполнены качественно, в установленный срок, с соблюдением требований Технического задания, в соответствии </w:t>
      </w:r>
      <w:proofErr w:type="gramStart"/>
      <w:r w:rsidRPr="00287FDD">
        <w:rPr>
          <w:sz w:val="22"/>
          <w:szCs w:val="22"/>
        </w:rPr>
        <w:t>с</w:t>
      </w:r>
      <w:proofErr w:type="gramEnd"/>
      <w:r w:rsidRPr="00287FDD">
        <w:rPr>
          <w:sz w:val="22"/>
          <w:szCs w:val="22"/>
        </w:rPr>
        <w:t>:</w:t>
      </w:r>
    </w:p>
    <w:p w:rsidR="00287FDD" w:rsidRPr="00287FDD" w:rsidRDefault="00287FDD" w:rsidP="00287FDD">
      <w:pPr>
        <w:keepNext/>
        <w:keepLines/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2"/>
          <w:szCs w:val="22"/>
        </w:rPr>
      </w:pPr>
      <w:r w:rsidRPr="00287FDD">
        <w:rPr>
          <w:rFonts w:eastAsia="Calibri"/>
          <w:sz w:val="22"/>
          <w:szCs w:val="22"/>
          <w:lang w:eastAsia="en-US"/>
        </w:rPr>
        <w:t xml:space="preserve">- </w:t>
      </w:r>
      <w:r w:rsidRPr="00287FDD">
        <w:rPr>
          <w:sz w:val="22"/>
          <w:szCs w:val="22"/>
        </w:rPr>
        <w:t>Федеральным Законом № 52–ФЗ от 30.03.1999 г. «О санитарно-эпидемиологическом благополучии населения»;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Федеральным Законом № 123-ФЗ от 22.07.2008 г. «Технический регламент о требованиях пожарной безопасности»; 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- постановлением Правительства Российской Федерации от 25 апреля 2012 г. № 390 «О противопожарном режиме».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ГОСТ 12.1.019-79 «Электробезопасность. Общие требования и номенклатура средств защиты» с 01.07.1980 г., </w:t>
      </w:r>
      <w:proofErr w:type="spellStart"/>
      <w:r w:rsidRPr="00287FDD">
        <w:rPr>
          <w:sz w:val="22"/>
          <w:szCs w:val="22"/>
        </w:rPr>
        <w:t>утвержден</w:t>
      </w:r>
      <w:proofErr w:type="spellEnd"/>
      <w:r w:rsidRPr="00287FDD">
        <w:rPr>
          <w:sz w:val="22"/>
          <w:szCs w:val="22"/>
        </w:rPr>
        <w:t xml:space="preserve"> и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Постановлением Государственного комитета СССР по стандартам от 17 июля 1979 г. № 2582;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ГОСТ 7481-78 «Стекло армированное листовое. Технические условия» с 01.01.1979 г.,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в качестве государственного стандарта Постановлением Госстандарта СССР от 04.07.1978 г. № 127;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proofErr w:type="gramStart"/>
      <w:r w:rsidRPr="00287FDD">
        <w:rPr>
          <w:sz w:val="22"/>
          <w:szCs w:val="22"/>
        </w:rPr>
        <w:t xml:space="preserve">- </w:t>
      </w:r>
      <w:r w:rsidRPr="00287FDD">
        <w:rPr>
          <w:bCs/>
          <w:sz w:val="22"/>
          <w:szCs w:val="22"/>
        </w:rPr>
        <w:t>ГОСТ 23166-99 «Блоки оконные</w:t>
      </w:r>
      <w:r w:rsidRPr="00287FDD">
        <w:rPr>
          <w:b/>
          <w:bCs/>
          <w:sz w:val="22"/>
          <w:szCs w:val="22"/>
        </w:rPr>
        <w:t xml:space="preserve">» </w:t>
      </w:r>
      <w:r w:rsidRPr="00287FDD">
        <w:rPr>
          <w:bCs/>
          <w:sz w:val="22"/>
          <w:szCs w:val="22"/>
        </w:rPr>
        <w:t xml:space="preserve">от 01.01.2001 г.,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с 1 января 2001 г. в качестве государственного стандарта Российской Федерации постановлением Госстроя России от 06.05.2000 г. № 41;</w:t>
      </w:r>
      <w:proofErr w:type="gramEnd"/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ГОСТ </w:t>
      </w:r>
      <w:r w:rsidRPr="00287FDD">
        <w:rPr>
          <w:bCs/>
          <w:sz w:val="22"/>
          <w:szCs w:val="22"/>
        </w:rPr>
        <w:t xml:space="preserve">24866-99  «Стеклопакеты </w:t>
      </w:r>
      <w:proofErr w:type="spellStart"/>
      <w:r w:rsidRPr="00287FDD">
        <w:rPr>
          <w:bCs/>
          <w:sz w:val="22"/>
          <w:szCs w:val="22"/>
        </w:rPr>
        <w:t>клееные</w:t>
      </w:r>
      <w:proofErr w:type="spellEnd"/>
      <w:r w:rsidRPr="00287FDD">
        <w:rPr>
          <w:bCs/>
          <w:sz w:val="22"/>
          <w:szCs w:val="22"/>
        </w:rPr>
        <w:t xml:space="preserve"> строительного назначения</w:t>
      </w:r>
      <w:r w:rsidRPr="00287FDD">
        <w:rPr>
          <w:b/>
          <w:bCs/>
          <w:sz w:val="22"/>
          <w:szCs w:val="22"/>
        </w:rPr>
        <w:t>»,</w:t>
      </w:r>
      <w:r w:rsidRPr="00287FDD">
        <w:rPr>
          <w:sz w:val="22"/>
          <w:szCs w:val="22"/>
        </w:rPr>
        <w:t xml:space="preserve">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с 1 января 2001 г. в качестве государственного стандарта Российской Федерации постановлением Госстроя России от 06.05.2000 г. № 39;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- ГОСТ 30674-99  «</w:t>
      </w:r>
      <w:r w:rsidRPr="00287FDD">
        <w:rPr>
          <w:bCs/>
          <w:sz w:val="22"/>
          <w:szCs w:val="22"/>
        </w:rPr>
        <w:t>Блоки оконные из поливинилхлоридных профилей</w:t>
      </w:r>
      <w:r w:rsidRPr="00287FDD">
        <w:rPr>
          <w:sz w:val="22"/>
          <w:szCs w:val="22"/>
        </w:rPr>
        <w:t xml:space="preserve">», принят Межгосударственной научно-технической комиссией по стандартизации, техническому нормированию и сертификации в строительстве (МНТКС) 2 декабря 1999 г.,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с 1 января 2001 г. в качестве государственного стандарта Российской Федерации постановлением Госстроя России от 06.05.2000 г. № 37;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СНиП 12-03-2001 «Безопасность труда в строительстве» от 01.09.2001 года, </w:t>
      </w:r>
      <w:proofErr w:type="gramStart"/>
      <w:r w:rsidRPr="00287FDD">
        <w:rPr>
          <w:sz w:val="22"/>
          <w:szCs w:val="22"/>
        </w:rPr>
        <w:t>приняты</w:t>
      </w:r>
      <w:proofErr w:type="gramEnd"/>
      <w:r w:rsidRPr="00287FDD">
        <w:rPr>
          <w:sz w:val="22"/>
          <w:szCs w:val="22"/>
        </w:rPr>
        <w:t xml:space="preserve"> и введены в действие с 1 сентября 2001 г. постановлением Госстроя России от 23.07.2001 № 80;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- СНиП II-12-77 «Защита от шума», утверждены  постановлением Государственного комитета совета министров СССР по делам строительства от 14 июня 1977 г. № 72;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Сводом Правил СП 12-135-2003 «Безопасность труда в строительстве» от 01.07.2003 г, </w:t>
      </w:r>
      <w:proofErr w:type="spellStart"/>
      <w:r w:rsidRPr="00287FDD">
        <w:rPr>
          <w:sz w:val="22"/>
          <w:szCs w:val="22"/>
        </w:rPr>
        <w:t>утвержден</w:t>
      </w:r>
      <w:proofErr w:type="spellEnd"/>
      <w:r w:rsidRPr="00287FDD">
        <w:rPr>
          <w:sz w:val="22"/>
          <w:szCs w:val="22"/>
        </w:rPr>
        <w:t xml:space="preserve"> и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постановлением Госстроя России от 08.01.2003 г. № 2;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- Сводом Правил СП 2.13130.2012 «Системы противопожарной защиты. Обеспечение огнестойкости объектов защиты», </w:t>
      </w:r>
      <w:proofErr w:type="spellStart"/>
      <w:r w:rsidRPr="00287FDD">
        <w:rPr>
          <w:sz w:val="22"/>
          <w:szCs w:val="22"/>
        </w:rPr>
        <w:t>утвержден</w:t>
      </w:r>
      <w:proofErr w:type="spellEnd"/>
      <w:r w:rsidRPr="00287FDD">
        <w:rPr>
          <w:sz w:val="22"/>
          <w:szCs w:val="22"/>
        </w:rPr>
        <w:t xml:space="preserve"> и </w:t>
      </w:r>
      <w:proofErr w:type="spellStart"/>
      <w:r w:rsidRPr="00287FDD">
        <w:rPr>
          <w:sz w:val="22"/>
          <w:szCs w:val="22"/>
        </w:rPr>
        <w:t>введен</w:t>
      </w:r>
      <w:proofErr w:type="spellEnd"/>
      <w:r w:rsidRPr="00287FDD">
        <w:rPr>
          <w:sz w:val="22"/>
          <w:szCs w:val="22"/>
        </w:rPr>
        <w:t xml:space="preserve"> в действие Приказом Министерства Российской Федерации по делам гражданской обороны, чрезвычайным ситуациям и ликвидации последствий стихийных бедствий (МЧС России) от 21 ноября 2012 г. № 693;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proofErr w:type="gramStart"/>
      <w:r w:rsidRPr="00287FDD">
        <w:rPr>
          <w:sz w:val="22"/>
          <w:szCs w:val="22"/>
        </w:rPr>
        <w:t>-</w:t>
      </w:r>
      <w:r w:rsidRPr="00287FDD">
        <w:rPr>
          <w:color w:val="FF0000"/>
          <w:sz w:val="22"/>
          <w:szCs w:val="22"/>
        </w:rPr>
        <w:t xml:space="preserve"> </w:t>
      </w:r>
      <w:r w:rsidRPr="00287FDD">
        <w:rPr>
          <w:sz w:val="22"/>
          <w:szCs w:val="22"/>
        </w:rPr>
        <w:t>ППБ 01-03 «Правила пожарной безопасности в РФ» от 30.06.2003 г., утверждены Приказом Министерства Российской Федерации по делам гражданской обороны, чрезвычайным ситуациям и ликвидации последствий стихийных бедствий от 18.06.2003 г. № 313, а также прочих норм, действующих Правил, Строительных норм, Стандартов, Санитарных норм и правил, Технических регламентов, общестроительных норм, руководящих документов, правил технической эксплуатации, экологических, санитарно-гигиенических и санитарно-эпидемиологических требований, и других нормативных</w:t>
      </w:r>
      <w:proofErr w:type="gramEnd"/>
      <w:r w:rsidRPr="00287FDD">
        <w:rPr>
          <w:sz w:val="22"/>
          <w:szCs w:val="22"/>
        </w:rPr>
        <w:t xml:space="preserve"> правовых документов РФ, определяющих перечень, объем и последовательность выполнения таких Работ;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2.2.</w:t>
      </w:r>
      <w:r w:rsidRPr="00287FDD">
        <w:rPr>
          <w:color w:val="FF0000"/>
          <w:sz w:val="22"/>
          <w:szCs w:val="22"/>
        </w:rPr>
        <w:t xml:space="preserve"> </w:t>
      </w:r>
      <w:r w:rsidRPr="00287FDD">
        <w:rPr>
          <w:sz w:val="22"/>
          <w:szCs w:val="22"/>
        </w:rPr>
        <w:t>Подрядчику необходимо выполнить Работы по замене стеклопакетов в ПВХ и алюминиевых конструкциях остекления перегородок, дверей и фрамуг на путях эвакуации на армированное стекло в здании Заказчика, указанному в таблице №1 настоящего Технического задания: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right"/>
        <w:rPr>
          <w:b/>
          <w:sz w:val="22"/>
          <w:szCs w:val="22"/>
        </w:rPr>
      </w:pPr>
      <w:r w:rsidRPr="00287FDD">
        <w:rPr>
          <w:b/>
          <w:sz w:val="22"/>
          <w:szCs w:val="22"/>
        </w:rPr>
        <w:t>Таблица №1</w:t>
      </w:r>
    </w:p>
    <w:tbl>
      <w:tblPr>
        <w:tblW w:w="9054" w:type="dxa"/>
        <w:jc w:val="center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2"/>
        <w:gridCol w:w="1199"/>
        <w:gridCol w:w="5923"/>
      </w:tblGrid>
      <w:tr w:rsidR="00287FDD" w:rsidRPr="00287FDD" w:rsidTr="00F0662B">
        <w:trPr>
          <w:jc w:val="center"/>
        </w:trPr>
        <w:tc>
          <w:tcPr>
            <w:tcW w:w="1932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>Адрес зданий</w:t>
            </w:r>
          </w:p>
        </w:tc>
        <w:tc>
          <w:tcPr>
            <w:tcW w:w="1199" w:type="dxa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>Площадь, м. кв.</w:t>
            </w:r>
          </w:p>
        </w:tc>
        <w:tc>
          <w:tcPr>
            <w:tcW w:w="5923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>Место расположения</w:t>
            </w:r>
          </w:p>
        </w:tc>
      </w:tr>
      <w:tr w:rsidR="00287FDD" w:rsidRPr="00287FDD" w:rsidTr="00F0662B">
        <w:trPr>
          <w:trHeight w:val="369"/>
          <w:jc w:val="center"/>
        </w:trPr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Здание Главного корпуса  (поликлиника)</w:t>
            </w:r>
          </w:p>
        </w:tc>
        <w:tc>
          <w:tcPr>
            <w:tcW w:w="1199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7,2</w:t>
            </w:r>
          </w:p>
        </w:tc>
        <w:tc>
          <w:tcPr>
            <w:tcW w:w="5923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Входная дверь на лестничную клетку  1-го; 2 –</w:t>
            </w:r>
            <w:proofErr w:type="spellStart"/>
            <w:r w:rsidRPr="00287FDD">
              <w:rPr>
                <w:sz w:val="22"/>
                <w:szCs w:val="22"/>
              </w:rPr>
              <w:t>го</w:t>
            </w:r>
            <w:proofErr w:type="spellEnd"/>
            <w:r w:rsidRPr="00287FDD">
              <w:rPr>
                <w:sz w:val="22"/>
                <w:szCs w:val="22"/>
              </w:rPr>
              <w:t xml:space="preserve">; 3-го этажей </w:t>
            </w:r>
          </w:p>
        </w:tc>
      </w:tr>
      <w:tr w:rsidR="00287FDD" w:rsidRPr="00287FDD" w:rsidTr="00F0662B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Здание Главного корпуса  (терапевтический корпус)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22,2</w:t>
            </w:r>
          </w:p>
        </w:tc>
        <w:tc>
          <w:tcPr>
            <w:tcW w:w="5923" w:type="dxa"/>
            <w:tcBorders>
              <w:bottom w:val="single" w:sz="4" w:space="0" w:color="auto"/>
            </w:tcBorders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Входная дверь на лестничную клетку  1-го; 2 –</w:t>
            </w:r>
            <w:proofErr w:type="spellStart"/>
            <w:r w:rsidRPr="00287FDD">
              <w:rPr>
                <w:sz w:val="22"/>
                <w:szCs w:val="22"/>
              </w:rPr>
              <w:t>го</w:t>
            </w:r>
            <w:proofErr w:type="spellEnd"/>
            <w:r w:rsidRPr="00287FDD">
              <w:rPr>
                <w:sz w:val="22"/>
                <w:szCs w:val="22"/>
              </w:rPr>
              <w:t>; 3-го; 4-го; 5-го этажей</w:t>
            </w:r>
          </w:p>
        </w:tc>
      </w:tr>
      <w:tr w:rsidR="00287FDD" w:rsidRPr="00287FDD" w:rsidTr="00F0662B">
        <w:trPr>
          <w:trHeight w:val="470"/>
          <w:jc w:val="center"/>
        </w:trPr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Здание Поликлиника 5-ти этажная</w:t>
            </w:r>
          </w:p>
        </w:tc>
        <w:tc>
          <w:tcPr>
            <w:tcW w:w="1199" w:type="dxa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10,81</w:t>
            </w:r>
          </w:p>
        </w:tc>
        <w:tc>
          <w:tcPr>
            <w:tcW w:w="5923" w:type="dxa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Входная дверь на лестничную клетку  2 –</w:t>
            </w:r>
            <w:proofErr w:type="spellStart"/>
            <w:r w:rsidRPr="00287FDD">
              <w:rPr>
                <w:sz w:val="22"/>
                <w:szCs w:val="22"/>
              </w:rPr>
              <w:t>го</w:t>
            </w:r>
            <w:proofErr w:type="spellEnd"/>
            <w:r w:rsidRPr="00287FDD">
              <w:rPr>
                <w:sz w:val="22"/>
                <w:szCs w:val="22"/>
              </w:rPr>
              <w:t>; 3-го; 4-го; 5-го этажей</w:t>
            </w:r>
          </w:p>
        </w:tc>
      </w:tr>
    </w:tbl>
    <w:p w:rsidR="00287FDD" w:rsidRPr="00287FDD" w:rsidRDefault="00287FDD" w:rsidP="00287FDD">
      <w:pPr>
        <w:keepNext/>
        <w:keepLines/>
        <w:widowControl/>
        <w:autoSpaceDE/>
        <w:adjustRightInd/>
        <w:rPr>
          <w:sz w:val="22"/>
          <w:szCs w:val="22"/>
        </w:rPr>
      </w:pPr>
    </w:p>
    <w:p w:rsidR="00287FDD" w:rsidRPr="00287FDD" w:rsidRDefault="00287FDD" w:rsidP="00287FDD">
      <w:pPr>
        <w:keepNext/>
        <w:keepLines/>
        <w:widowControl/>
        <w:autoSpaceDE/>
        <w:adjustRightInd/>
        <w:rPr>
          <w:sz w:val="22"/>
          <w:szCs w:val="22"/>
        </w:rPr>
      </w:pPr>
      <w:r w:rsidRPr="00287FDD">
        <w:rPr>
          <w:sz w:val="22"/>
          <w:szCs w:val="22"/>
        </w:rPr>
        <w:t>2.3. Перечень и характеристики используемых материалов указаны в Таблице №2: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right"/>
        <w:rPr>
          <w:b/>
          <w:sz w:val="22"/>
          <w:szCs w:val="22"/>
        </w:rPr>
      </w:pPr>
      <w:r w:rsidRPr="00287FDD">
        <w:rPr>
          <w:b/>
          <w:sz w:val="22"/>
          <w:szCs w:val="22"/>
        </w:rPr>
        <w:t>Таблица №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4589"/>
        <w:gridCol w:w="4627"/>
      </w:tblGrid>
      <w:tr w:rsidR="00287FDD" w:rsidRPr="00287FDD" w:rsidTr="00287FDD">
        <w:trPr>
          <w:trHeight w:val="255"/>
        </w:trPr>
        <w:tc>
          <w:tcPr>
            <w:tcW w:w="531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87FDD">
              <w:rPr>
                <w:b/>
                <w:sz w:val="22"/>
                <w:szCs w:val="22"/>
              </w:rPr>
              <w:t>п</w:t>
            </w:r>
            <w:proofErr w:type="gramEnd"/>
            <w:r w:rsidRPr="00287FD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589" w:type="dxa"/>
            <w:noWrap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>Наименование материалов</w:t>
            </w:r>
          </w:p>
        </w:tc>
        <w:tc>
          <w:tcPr>
            <w:tcW w:w="4627" w:type="dxa"/>
            <w:noWrap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b/>
                <w:sz w:val="22"/>
                <w:szCs w:val="22"/>
              </w:rPr>
            </w:pPr>
            <w:r w:rsidRPr="00287FDD">
              <w:rPr>
                <w:b/>
                <w:sz w:val="22"/>
                <w:szCs w:val="22"/>
              </w:rPr>
              <w:t>Характеристики материалов</w:t>
            </w:r>
          </w:p>
        </w:tc>
      </w:tr>
      <w:tr w:rsidR="00287FDD" w:rsidRPr="00287FDD" w:rsidTr="00287FDD">
        <w:trPr>
          <w:trHeight w:val="2201"/>
        </w:trPr>
        <w:tc>
          <w:tcPr>
            <w:tcW w:w="531" w:type="dxa"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1</w:t>
            </w:r>
          </w:p>
        </w:tc>
        <w:tc>
          <w:tcPr>
            <w:tcW w:w="4589" w:type="dxa"/>
            <w:noWrap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Стекло армированное 6 мм</w:t>
            </w:r>
          </w:p>
        </w:tc>
        <w:tc>
          <w:tcPr>
            <w:tcW w:w="4627" w:type="dxa"/>
            <w:noWrap/>
            <w:vAlign w:val="center"/>
          </w:tcPr>
          <w:p w:rsidR="00287FDD" w:rsidRPr="00287FDD" w:rsidRDefault="00287FDD" w:rsidP="00287FDD">
            <w:pPr>
              <w:keepNext/>
              <w:keepLines/>
              <w:widowControl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Минимальная величина коэффициента направленного пропускания света при толщине стекла 6,0 мм, полупрозрачного (величина показателя по НД -0,81) -0,81</w:t>
            </w:r>
          </w:p>
          <w:p w:rsidR="00287FDD" w:rsidRPr="00287FDD" w:rsidRDefault="00287FDD" w:rsidP="00287FDD">
            <w:pPr>
              <w:keepNext/>
              <w:keepLines/>
              <w:widowControl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Звукоизоляция, не менее, 27дБ;</w:t>
            </w:r>
          </w:p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Размер ячеек сетки от 12,5 до 25 мм;</w:t>
            </w:r>
          </w:p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 xml:space="preserve">Не допускается наличие пузырей размером от 3 до 6 мм и инородных включений; </w:t>
            </w:r>
          </w:p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>Сетка сварная для армированного стекла с прямыми углами и размерами ячеек 12,5 мм, изготовленная из стальной проволоки диаметром 0,42 мм, размещается на всех точках пересечения стекла на расстоянии не менее 1,5 мм от поверхности стекла ±0,01 мм;</w:t>
            </w:r>
          </w:p>
          <w:p w:rsidR="00287FDD" w:rsidRPr="00287FDD" w:rsidRDefault="00287FDD" w:rsidP="00287FDD">
            <w:pPr>
              <w:keepNext/>
              <w:keepLines/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 w:rsidRPr="00287FDD">
              <w:rPr>
                <w:sz w:val="22"/>
                <w:szCs w:val="22"/>
              </w:rPr>
              <w:t xml:space="preserve">Предел </w:t>
            </w:r>
            <w:proofErr w:type="spellStart"/>
            <w:r w:rsidRPr="00287FDD">
              <w:rPr>
                <w:sz w:val="22"/>
                <w:szCs w:val="22"/>
              </w:rPr>
              <w:t>пожаростойкости</w:t>
            </w:r>
            <w:proofErr w:type="spellEnd"/>
            <w:r w:rsidRPr="00287FDD">
              <w:rPr>
                <w:sz w:val="22"/>
                <w:szCs w:val="22"/>
              </w:rPr>
              <w:t xml:space="preserve"> Е30.</w:t>
            </w:r>
          </w:p>
        </w:tc>
      </w:tr>
    </w:tbl>
    <w:p w:rsidR="00287FDD" w:rsidRPr="00287FDD" w:rsidRDefault="00287FDD" w:rsidP="00287FDD">
      <w:pPr>
        <w:keepNext/>
        <w:keepLines/>
        <w:widowControl/>
        <w:autoSpaceDE/>
        <w:adjustRightInd/>
        <w:rPr>
          <w:b/>
          <w:color w:val="000000"/>
          <w:sz w:val="22"/>
          <w:szCs w:val="22"/>
        </w:rPr>
      </w:pPr>
    </w:p>
    <w:p w:rsidR="00287FDD" w:rsidRPr="00287FDD" w:rsidRDefault="00287FDD" w:rsidP="00287FDD">
      <w:pPr>
        <w:keepNext/>
        <w:keepLines/>
        <w:widowControl/>
        <w:autoSpaceDE/>
        <w:adjustRightInd/>
        <w:rPr>
          <w:b/>
          <w:color w:val="000000"/>
          <w:sz w:val="22"/>
          <w:szCs w:val="22"/>
        </w:rPr>
      </w:pPr>
      <w:r w:rsidRPr="00287FDD">
        <w:rPr>
          <w:b/>
          <w:color w:val="000000"/>
          <w:sz w:val="22"/>
          <w:szCs w:val="22"/>
        </w:rPr>
        <w:t>3. Требования к Подрядчику при выполнении Работ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3.1. До начала выполнения Работ Подрядчик должен предоставить Заказчику сертификаты на материалы и изделия (в том числе соответствия пожарным требованиям: сертификаты пожарной безопасности).</w:t>
      </w:r>
    </w:p>
    <w:p w:rsidR="00287FDD" w:rsidRPr="00287FDD" w:rsidRDefault="00287FDD" w:rsidP="00287FDD">
      <w:pPr>
        <w:keepNext/>
        <w:keepLines/>
        <w:widowControl/>
        <w:tabs>
          <w:tab w:val="num" w:pos="426"/>
        </w:tabs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3.2.</w:t>
      </w:r>
      <w:r w:rsidRPr="00287FDD">
        <w:rPr>
          <w:b/>
          <w:sz w:val="22"/>
          <w:szCs w:val="22"/>
        </w:rPr>
        <w:t xml:space="preserve"> </w:t>
      </w:r>
      <w:r w:rsidRPr="00287FDD">
        <w:rPr>
          <w:sz w:val="22"/>
          <w:szCs w:val="22"/>
        </w:rPr>
        <w:t xml:space="preserve">Осуществить необходимые замеры для замены  </w:t>
      </w:r>
      <w:r w:rsidRPr="00287FDD">
        <w:rPr>
          <w:bCs/>
          <w:sz w:val="22"/>
          <w:szCs w:val="22"/>
        </w:rPr>
        <w:t xml:space="preserve">стеклопакетов на армированное стекло </w:t>
      </w:r>
      <w:r w:rsidRPr="00287FDD">
        <w:rPr>
          <w:sz w:val="22"/>
          <w:szCs w:val="22"/>
        </w:rPr>
        <w:t>надлежащего качества в соответствии с требованиями настоящего Технического задания, в количестве, указанном в Таблице 1.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color w:val="000000"/>
          <w:sz w:val="22"/>
          <w:szCs w:val="22"/>
        </w:rPr>
        <w:t>3.3. Подрядчик</w:t>
      </w:r>
      <w:r w:rsidRPr="00287FDD">
        <w:rPr>
          <w:sz w:val="22"/>
          <w:szCs w:val="22"/>
        </w:rPr>
        <w:t xml:space="preserve"> обязан соблюдать технологию  при замене стеклопакетов на армированное стекло, которая предполагает выполнение комплекса работ, позволяющих восстановить  внешний облик  ПВХ и алюминиевых конструкций и все нормативные требования, предъявляемые к ним. Необходимо провести работы по демонтажу </w:t>
      </w:r>
      <w:proofErr w:type="spellStart"/>
      <w:r w:rsidRPr="00287FDD">
        <w:rPr>
          <w:sz w:val="22"/>
          <w:szCs w:val="22"/>
        </w:rPr>
        <w:t>штапика</w:t>
      </w:r>
      <w:proofErr w:type="spellEnd"/>
      <w:r w:rsidRPr="00287FDD">
        <w:rPr>
          <w:sz w:val="22"/>
          <w:szCs w:val="22"/>
        </w:rPr>
        <w:t xml:space="preserve">, демонтажу внутренней уплотняющей прокладке стеклопакета, демонтажу стеклопакета. Провести работы по подготовке нового армированного стекла, установке армированного стекла с обрамлением их уплотнительной профильной резиной, установку </w:t>
      </w:r>
      <w:proofErr w:type="spellStart"/>
      <w:r w:rsidRPr="00287FDD">
        <w:rPr>
          <w:sz w:val="22"/>
          <w:szCs w:val="22"/>
        </w:rPr>
        <w:t>штапика</w:t>
      </w:r>
      <w:proofErr w:type="spellEnd"/>
      <w:r w:rsidRPr="00287FDD">
        <w:rPr>
          <w:sz w:val="22"/>
          <w:szCs w:val="22"/>
        </w:rPr>
        <w:t>, протирке стекла.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sz w:val="22"/>
          <w:szCs w:val="22"/>
        </w:rPr>
        <w:t>3.4. В</w:t>
      </w:r>
      <w:r w:rsidRPr="00287FDD">
        <w:rPr>
          <w:color w:val="000000"/>
          <w:sz w:val="22"/>
          <w:szCs w:val="22"/>
        </w:rPr>
        <w:t xml:space="preserve"> ходе выполнения Работ Подрядчик обязуется вести журнал производства работ.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sz w:val="22"/>
          <w:szCs w:val="22"/>
        </w:rPr>
        <w:t>3.5. Подрядчик обеспечивает безопасность выполнения Работ в здании Заказчика и на прилегающей территории, безопасность для сотрудников и посетителей Заказчика, окружающей среды, здания в целом, а также безопасность труда во время проведения Работ в соответствии с требованиями законодательства Российской Федерации.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3.6. </w:t>
      </w:r>
      <w:r w:rsidRPr="00287FDD">
        <w:rPr>
          <w:color w:val="000000"/>
          <w:sz w:val="22"/>
          <w:szCs w:val="22"/>
        </w:rPr>
        <w:t>Подрядчик самостоятельно, своими силами и средствами возводит все временные сооружения (строительные леса и т.п.) и коммуникации, если они необходимы для выполнения Работ и до сдачи результата Работ осуществляет их демонтаж и вывоз.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color w:val="000000"/>
          <w:sz w:val="22"/>
          <w:szCs w:val="22"/>
        </w:rPr>
        <w:t>3.7. П</w:t>
      </w:r>
      <w:r w:rsidRPr="00287FDD">
        <w:rPr>
          <w:sz w:val="22"/>
          <w:szCs w:val="22"/>
        </w:rPr>
        <w:t>одрядчик обязан применять все возможные технические средства для улавливания и сбора строительной пыли. Недопустимо распространение и проникновение пыли в помещения здания Заказчика, в которых не выполняются Работы.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color w:val="000000"/>
          <w:sz w:val="22"/>
          <w:szCs w:val="22"/>
        </w:rPr>
        <w:t xml:space="preserve">3.8. Подрядчик обязан обеспечить за свой </w:t>
      </w:r>
      <w:proofErr w:type="spellStart"/>
      <w:r w:rsidRPr="00287FDD">
        <w:rPr>
          <w:color w:val="000000"/>
          <w:sz w:val="22"/>
          <w:szCs w:val="22"/>
        </w:rPr>
        <w:t>счет</w:t>
      </w:r>
      <w:proofErr w:type="spellEnd"/>
      <w:r w:rsidRPr="00287FDD">
        <w:rPr>
          <w:color w:val="000000"/>
          <w:sz w:val="22"/>
          <w:szCs w:val="22"/>
        </w:rPr>
        <w:t xml:space="preserve"> и на свой риск надлежащее хранение материалов, инструментов и другого имущества Подрядчика.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>3.9. Подрядчик обязуется самостоятельно организовать ежедневную доставку и вывоз персонала для выполнения Работ. Н</w:t>
      </w:r>
      <w:r w:rsidRPr="00287FDD">
        <w:rPr>
          <w:sz w:val="22"/>
          <w:szCs w:val="22"/>
        </w:rPr>
        <w:t>едопустимо возведение на территории объектов Заказчика сооружений для размещения рабочих.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>3.10. Подрядчик отвечает за строгое соблюдение правил техники безопасности, правил охраны труда пожарной безопасности, и правил внутреннего распорядка при выполнении Работ на территории Заказчика.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 xml:space="preserve">3.11. При выполнении Работ на территории Заказчика, Подрядчик обязан соблюдать правила пропускного режима для автотранспорта и работников, руководствоваться </w:t>
      </w:r>
      <w:proofErr w:type="spellStart"/>
      <w:r w:rsidRPr="00287FDD">
        <w:rPr>
          <w:color w:val="000000"/>
          <w:sz w:val="22"/>
          <w:szCs w:val="22"/>
        </w:rPr>
        <w:t>разрешенными</w:t>
      </w:r>
      <w:proofErr w:type="spellEnd"/>
      <w:r w:rsidRPr="00287FDD">
        <w:rPr>
          <w:color w:val="000000"/>
          <w:sz w:val="22"/>
          <w:szCs w:val="22"/>
        </w:rPr>
        <w:t xml:space="preserve"> маршрутами движения транспорта, а также указаниями охраны и представителей Заказчика.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>3.12. Привлечение Подрядчиком рабочих для выполнения Работ по Договору должно осуществляться в строгом соответствии с требованиями миграционного и трудового законодательства Российской Федерации.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 xml:space="preserve">3.13. Подрядчик </w:t>
      </w:r>
      <w:proofErr w:type="spellStart"/>
      <w:r w:rsidRPr="00287FDD">
        <w:rPr>
          <w:color w:val="000000"/>
          <w:sz w:val="22"/>
          <w:szCs w:val="22"/>
        </w:rPr>
        <w:t>несет</w:t>
      </w:r>
      <w:proofErr w:type="spellEnd"/>
      <w:r w:rsidRPr="00287FDD">
        <w:rPr>
          <w:color w:val="000000"/>
          <w:sz w:val="22"/>
          <w:szCs w:val="22"/>
        </w:rPr>
        <w:t xml:space="preserve"> ответственность за все действия своих работников, в том числе и за соблюдение работниками законодательства Российской Федерации.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>3.14. Ежедневно, после выполнения Работ, Подрядчик обязан выполнять уборку участка Работ.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 xml:space="preserve">3.15. </w:t>
      </w:r>
      <w:r w:rsidRPr="00287FDD">
        <w:rPr>
          <w:sz w:val="22"/>
          <w:szCs w:val="22"/>
        </w:rPr>
        <w:t>По окончании Работ вывезти строительный мусор и оборудование Подрядчика с территории Заказчика, а также произвести генеральную уборку участка Работ.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color w:val="000000"/>
          <w:sz w:val="22"/>
          <w:szCs w:val="22"/>
        </w:rPr>
      </w:pPr>
      <w:r w:rsidRPr="00287FDD">
        <w:rPr>
          <w:color w:val="000000"/>
          <w:sz w:val="22"/>
          <w:szCs w:val="22"/>
        </w:rPr>
        <w:t xml:space="preserve">3.16. </w:t>
      </w:r>
      <w:r w:rsidRPr="00287FDD">
        <w:rPr>
          <w:sz w:val="22"/>
          <w:szCs w:val="22"/>
        </w:rPr>
        <w:t xml:space="preserve">Подрядчик обязан выполнить Работы силами профессиональных рабочих, обученных аттестованных в соответствии выполняемому виду работ и подтверждаться соответствующими документами (дипломы, сертификаты, удостоверения, допуски и т.д.) в соответствии с действующим законодательством </w:t>
      </w:r>
      <w:r w:rsidRPr="00287FDD">
        <w:rPr>
          <w:color w:val="000000"/>
          <w:sz w:val="22"/>
          <w:szCs w:val="22"/>
        </w:rPr>
        <w:t>Российской Федерации</w:t>
      </w:r>
      <w:r w:rsidRPr="00287FDD">
        <w:rPr>
          <w:sz w:val="22"/>
          <w:szCs w:val="22"/>
        </w:rPr>
        <w:t>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3.17. Монтируемые изделия, материалы и оборудование, поставляемые и используемые Подрядчиком при выполнении Работ, должны удовлетворять требованиям, предъявляемым к ним в </w:t>
      </w:r>
      <w:r w:rsidRPr="00287FDD">
        <w:rPr>
          <w:color w:val="000000"/>
          <w:sz w:val="22"/>
          <w:szCs w:val="22"/>
        </w:rPr>
        <w:t>Российской Федерации</w:t>
      </w:r>
      <w:r w:rsidRPr="00287FDD">
        <w:rPr>
          <w:sz w:val="22"/>
          <w:szCs w:val="22"/>
        </w:rPr>
        <w:t xml:space="preserve"> по пожарной безопасности, ГОСТ, СНИП.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3.18. Подрядчик </w:t>
      </w:r>
      <w:proofErr w:type="spellStart"/>
      <w:r w:rsidRPr="00287FDD">
        <w:rPr>
          <w:sz w:val="22"/>
          <w:szCs w:val="22"/>
        </w:rPr>
        <w:t>несет</w:t>
      </w:r>
      <w:proofErr w:type="spellEnd"/>
      <w:r w:rsidRPr="00287FDD">
        <w:rPr>
          <w:sz w:val="22"/>
          <w:szCs w:val="22"/>
        </w:rPr>
        <w:t xml:space="preserve"> ответственность за </w:t>
      </w:r>
      <w:proofErr w:type="spellStart"/>
      <w:r w:rsidRPr="00287FDD">
        <w:rPr>
          <w:sz w:val="22"/>
          <w:szCs w:val="22"/>
        </w:rPr>
        <w:t>причиненный</w:t>
      </w:r>
      <w:proofErr w:type="spellEnd"/>
      <w:r w:rsidRPr="00287FDD">
        <w:rPr>
          <w:sz w:val="22"/>
          <w:szCs w:val="22"/>
        </w:rPr>
        <w:t xml:space="preserve"> вред физическим и юридическим лицам, который может выражаться как в уничтожении или повреждении имущества, так и в нанесении ущерба здоровья физическим лицам вследствие неисполнения или ненадлежащего исполнения обязательств по выполнению Работ.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3.19. Подрядчик должен предоставить Заказчику копии сертификатов соответствия Госстандарта России, а также, если это предусмотрено законом, Санитарно-эпидемиологические заключения, сертификаты пожарной безопасности и др. Непредставление в установленном законом порядке указанных документов (копий документов) может служить основанием для приостановки выполнения Работ, а в случае их отсутствия – прекращение работ, и расторжение Договора.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sz w:val="22"/>
          <w:szCs w:val="22"/>
        </w:rPr>
      </w:pPr>
    </w:p>
    <w:p w:rsidR="00287FDD" w:rsidRPr="00287FDD" w:rsidRDefault="00287FDD" w:rsidP="00287FDD">
      <w:pPr>
        <w:keepNext/>
        <w:keepLines/>
        <w:widowControl/>
        <w:autoSpaceDE/>
        <w:adjustRightInd/>
        <w:rPr>
          <w:b/>
          <w:bCs/>
          <w:sz w:val="22"/>
          <w:szCs w:val="22"/>
        </w:rPr>
      </w:pPr>
      <w:r w:rsidRPr="00287FDD">
        <w:rPr>
          <w:b/>
          <w:bCs/>
          <w:sz w:val="22"/>
          <w:szCs w:val="22"/>
        </w:rPr>
        <w:t>4. Порядок выполнения и сдачи-</w:t>
      </w:r>
      <w:proofErr w:type="spellStart"/>
      <w:r w:rsidRPr="00287FDD">
        <w:rPr>
          <w:b/>
          <w:bCs/>
          <w:sz w:val="22"/>
          <w:szCs w:val="22"/>
        </w:rPr>
        <w:t>приемки</w:t>
      </w:r>
      <w:proofErr w:type="spellEnd"/>
      <w:r w:rsidRPr="00287FDD">
        <w:rPr>
          <w:b/>
          <w:bCs/>
          <w:sz w:val="22"/>
          <w:szCs w:val="22"/>
        </w:rPr>
        <w:t xml:space="preserve"> работ</w:t>
      </w:r>
    </w:p>
    <w:p w:rsidR="00287FDD" w:rsidRPr="00287FDD" w:rsidRDefault="00287FDD" w:rsidP="00287FDD">
      <w:pPr>
        <w:keepNext/>
        <w:keepLines/>
        <w:widowControl/>
        <w:numPr>
          <w:ilvl w:val="1"/>
          <w:numId w:val="32"/>
        </w:numPr>
        <w:tabs>
          <w:tab w:val="left" w:pos="360"/>
        </w:tabs>
        <w:autoSpaceDE/>
        <w:adjustRightInd/>
        <w:contextualSpacing/>
        <w:jc w:val="both"/>
        <w:rPr>
          <w:rFonts w:eastAsia="Calibri"/>
          <w:sz w:val="22"/>
          <w:szCs w:val="22"/>
        </w:rPr>
      </w:pPr>
      <w:r w:rsidRPr="00287FDD">
        <w:rPr>
          <w:rFonts w:eastAsia="Calibri"/>
          <w:sz w:val="22"/>
          <w:szCs w:val="22"/>
        </w:rPr>
        <w:t xml:space="preserve"> Все работы должны выполняться в присутствии ответственного представителя Заказчика.</w:t>
      </w:r>
    </w:p>
    <w:p w:rsidR="00287FDD" w:rsidRPr="00287FDD" w:rsidRDefault="00287FDD" w:rsidP="00287FDD">
      <w:pPr>
        <w:keepNext/>
        <w:keepLines/>
        <w:widowControl/>
        <w:jc w:val="both"/>
        <w:outlineLvl w:val="1"/>
        <w:rPr>
          <w:sz w:val="22"/>
          <w:szCs w:val="22"/>
        </w:rPr>
      </w:pPr>
      <w:r w:rsidRPr="00287FDD">
        <w:rPr>
          <w:sz w:val="22"/>
          <w:szCs w:val="22"/>
        </w:rPr>
        <w:t xml:space="preserve">4.2. Работы должны производиться </w:t>
      </w:r>
      <w:r w:rsidRPr="00287FDD">
        <w:rPr>
          <w:rFonts w:eastAsia="Calibri"/>
          <w:sz w:val="22"/>
          <w:szCs w:val="22"/>
          <w:lang w:eastAsia="en-US"/>
        </w:rPr>
        <w:t xml:space="preserve">в </w:t>
      </w:r>
      <w:r w:rsidRPr="00287FDD">
        <w:rPr>
          <w:sz w:val="22"/>
          <w:szCs w:val="22"/>
        </w:rPr>
        <w:t>рабочее время Заказчика, а именно с понедельника по четверг - с 08.00 до 17.00 часов, в пятницу - с 08.00 до 15.45 часов.</w:t>
      </w:r>
    </w:p>
    <w:p w:rsidR="00287FDD" w:rsidRPr="00287FDD" w:rsidRDefault="00287FDD" w:rsidP="00287FDD">
      <w:pPr>
        <w:keepNext/>
        <w:keepLines/>
        <w:widowControl/>
        <w:tabs>
          <w:tab w:val="left" w:pos="426"/>
        </w:tabs>
        <w:autoSpaceDE/>
        <w:adjustRightInd/>
        <w:contextualSpacing/>
        <w:jc w:val="both"/>
        <w:rPr>
          <w:rFonts w:eastAsia="Calibri"/>
          <w:sz w:val="22"/>
          <w:szCs w:val="22"/>
        </w:rPr>
      </w:pPr>
      <w:r w:rsidRPr="00287FDD">
        <w:rPr>
          <w:rFonts w:eastAsia="Calibri"/>
          <w:sz w:val="22"/>
          <w:szCs w:val="22"/>
        </w:rPr>
        <w:t>4.3. Окончание Работ оформляется Актом сдачи-</w:t>
      </w:r>
      <w:proofErr w:type="spellStart"/>
      <w:r w:rsidRPr="00287FDD">
        <w:rPr>
          <w:rFonts w:eastAsia="Calibri"/>
          <w:sz w:val="22"/>
          <w:szCs w:val="22"/>
        </w:rPr>
        <w:t>приемки</w:t>
      </w:r>
      <w:proofErr w:type="spellEnd"/>
      <w:r w:rsidRPr="00287FDD">
        <w:rPr>
          <w:rFonts w:eastAsia="Calibri"/>
          <w:sz w:val="22"/>
          <w:szCs w:val="22"/>
        </w:rPr>
        <w:t xml:space="preserve"> работ, предоставлением Заказчику всей необходимой исполнительной документации в соответствии с требованиями и нормативными правовыми документами Российской Федерации. Акты подписываются уполномоченным представителем Заказчика и Подрядчика.</w:t>
      </w:r>
    </w:p>
    <w:p w:rsidR="00287FDD" w:rsidRPr="00287FDD" w:rsidRDefault="00287FDD" w:rsidP="00287FDD">
      <w:pPr>
        <w:keepNext/>
        <w:keepLines/>
        <w:widowControl/>
        <w:jc w:val="both"/>
        <w:outlineLvl w:val="1"/>
        <w:rPr>
          <w:rFonts w:eastAsia="Calibri"/>
          <w:sz w:val="22"/>
          <w:szCs w:val="22"/>
          <w:lang w:eastAsia="en-US"/>
        </w:rPr>
      </w:pPr>
    </w:p>
    <w:p w:rsidR="00287FDD" w:rsidRPr="00287FDD" w:rsidRDefault="00287FDD" w:rsidP="00287FDD">
      <w:pPr>
        <w:keepNext/>
        <w:keepLines/>
        <w:widowControl/>
        <w:autoSpaceDE/>
        <w:adjustRightInd/>
        <w:rPr>
          <w:b/>
          <w:sz w:val="22"/>
          <w:szCs w:val="22"/>
        </w:rPr>
      </w:pPr>
      <w:r w:rsidRPr="00287FDD">
        <w:rPr>
          <w:b/>
          <w:sz w:val="22"/>
          <w:szCs w:val="22"/>
        </w:rPr>
        <w:t>5. Гарантийные обязательства</w:t>
      </w:r>
    </w:p>
    <w:p w:rsidR="00287FDD" w:rsidRPr="00287FDD" w:rsidRDefault="00287FDD" w:rsidP="00287FDD">
      <w:pPr>
        <w:keepNext/>
        <w:keepLines/>
        <w:widowControl/>
        <w:autoSpaceDE/>
        <w:adjustRightInd/>
        <w:jc w:val="both"/>
        <w:rPr>
          <w:b/>
          <w:color w:val="000000"/>
          <w:sz w:val="22"/>
          <w:szCs w:val="22"/>
        </w:rPr>
      </w:pPr>
      <w:r w:rsidRPr="00287FDD">
        <w:rPr>
          <w:sz w:val="22"/>
          <w:szCs w:val="22"/>
        </w:rPr>
        <w:t>5.1. Гарантийный срок на выполненные Работы составляет 12 (Двенадцать</w:t>
      </w:r>
      <w:r w:rsidRPr="00287FDD">
        <w:rPr>
          <w:color w:val="000000"/>
          <w:sz w:val="22"/>
          <w:szCs w:val="22"/>
        </w:rPr>
        <w:t>) месяцев</w:t>
      </w:r>
      <w:r w:rsidRPr="00287FDD">
        <w:rPr>
          <w:sz w:val="22"/>
          <w:szCs w:val="22"/>
        </w:rPr>
        <w:t>. Гарантийный срок на материалы, комплектующие изделия составляет 12 (Двенадцать</w:t>
      </w:r>
      <w:r w:rsidRPr="00287FDD">
        <w:rPr>
          <w:color w:val="000000"/>
          <w:sz w:val="22"/>
          <w:szCs w:val="22"/>
        </w:rPr>
        <w:t xml:space="preserve">) месяцев, </w:t>
      </w:r>
      <w:r w:rsidRPr="00287FDD">
        <w:rPr>
          <w:sz w:val="22"/>
          <w:szCs w:val="22"/>
        </w:rPr>
        <w:t>но не менее срока установленного заводом-изготовителем</w:t>
      </w:r>
      <w:r w:rsidRPr="00287FDD">
        <w:rPr>
          <w:color w:val="000000"/>
          <w:sz w:val="22"/>
          <w:szCs w:val="22"/>
        </w:rPr>
        <w:t xml:space="preserve">. </w:t>
      </w:r>
    </w:p>
    <w:p w:rsidR="00287FDD" w:rsidRPr="00287FDD" w:rsidRDefault="00287FDD" w:rsidP="00287FDD">
      <w:pPr>
        <w:keepNext/>
        <w:keepLines/>
        <w:widowControl/>
        <w:shd w:val="clear" w:color="auto" w:fill="FFFFFF"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>5.2. Датой начала гарантийного срока выполненных Работ является дата подписания Сторонами Акта сдачи-</w:t>
      </w:r>
      <w:proofErr w:type="spellStart"/>
      <w:r w:rsidRPr="00287FDD">
        <w:rPr>
          <w:sz w:val="22"/>
          <w:szCs w:val="22"/>
        </w:rPr>
        <w:t>приемки</w:t>
      </w:r>
      <w:proofErr w:type="spellEnd"/>
      <w:r w:rsidRPr="00287FDD">
        <w:rPr>
          <w:sz w:val="22"/>
          <w:szCs w:val="22"/>
        </w:rPr>
        <w:t xml:space="preserve"> выполненных Работ.</w:t>
      </w:r>
    </w:p>
    <w:p w:rsidR="00287FDD" w:rsidRPr="00287FDD" w:rsidRDefault="00287FDD" w:rsidP="00287FDD">
      <w:pPr>
        <w:keepNext/>
        <w:keepLines/>
        <w:widowControl/>
        <w:shd w:val="clear" w:color="auto" w:fill="FFFFFF"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5.3. Если в период гарантийного срока обнаружатся дефекты и недостатки (в том числе скрытые), вызванные низким качеством Работ, используемых деталей, элементов, узлов, агрегатов, расходных материалов и т.д., Подрядчик обязан за свой </w:t>
      </w:r>
      <w:proofErr w:type="spellStart"/>
      <w:r w:rsidRPr="00287FDD">
        <w:rPr>
          <w:sz w:val="22"/>
          <w:szCs w:val="22"/>
        </w:rPr>
        <w:t>счет</w:t>
      </w:r>
      <w:proofErr w:type="spellEnd"/>
      <w:r w:rsidRPr="00287FDD">
        <w:rPr>
          <w:sz w:val="22"/>
          <w:szCs w:val="22"/>
        </w:rPr>
        <w:t xml:space="preserve"> устранить их в течение срока, согласованного с Заказчиком. При этом гарантийный срок продлевается на время, затраченное на устранения дефектов и недостатков. Указанный срок исчисляется со дня обращения Заказчика с требованием об устранении недостатков и дефектов по день устранения включительно.</w:t>
      </w:r>
    </w:p>
    <w:p w:rsidR="00287FDD" w:rsidRPr="00287FDD" w:rsidRDefault="00287FDD" w:rsidP="00287FDD">
      <w:pPr>
        <w:keepNext/>
        <w:keepLines/>
        <w:widowControl/>
        <w:shd w:val="clear" w:color="auto" w:fill="FFFFFF"/>
        <w:autoSpaceDE/>
        <w:adjustRightInd/>
        <w:jc w:val="both"/>
        <w:rPr>
          <w:sz w:val="22"/>
          <w:szCs w:val="22"/>
        </w:rPr>
      </w:pPr>
      <w:r w:rsidRPr="00287FDD">
        <w:rPr>
          <w:sz w:val="22"/>
          <w:szCs w:val="22"/>
        </w:rPr>
        <w:t xml:space="preserve">5.4. Подрядчик не </w:t>
      </w:r>
      <w:proofErr w:type="spellStart"/>
      <w:r w:rsidRPr="00287FDD">
        <w:rPr>
          <w:sz w:val="22"/>
          <w:szCs w:val="22"/>
        </w:rPr>
        <w:t>несет</w:t>
      </w:r>
      <w:proofErr w:type="spellEnd"/>
      <w:r w:rsidRPr="00287FDD">
        <w:rPr>
          <w:sz w:val="22"/>
          <w:szCs w:val="22"/>
        </w:rPr>
        <w:t xml:space="preserve"> ответственность за дефекты и недостатки, возникшие в результате неправильной эксплуатации оборудования Заказчиком, а также дефектов, возникших в результате естественного износа.</w:t>
      </w:r>
    </w:p>
    <w:p w:rsidR="00287FDD" w:rsidRPr="00287FDD" w:rsidRDefault="00287FDD" w:rsidP="00287FDD">
      <w:pPr>
        <w:keepNext/>
        <w:keepLines/>
        <w:widowControl/>
        <w:shd w:val="clear" w:color="auto" w:fill="FFFFFF"/>
        <w:tabs>
          <w:tab w:val="left" w:pos="0"/>
          <w:tab w:val="left" w:pos="426"/>
        </w:tabs>
        <w:autoSpaceDE/>
        <w:autoSpaceDN/>
        <w:adjustRightInd/>
        <w:contextualSpacing/>
        <w:jc w:val="both"/>
        <w:rPr>
          <w:rFonts w:eastAsia="Calibri"/>
          <w:sz w:val="22"/>
          <w:szCs w:val="22"/>
        </w:rPr>
      </w:pPr>
    </w:p>
    <w:p w:rsidR="00287FDD" w:rsidRPr="007C2544" w:rsidRDefault="00287FDD" w:rsidP="00287FDD">
      <w:pPr>
        <w:spacing w:before="240" w:after="240"/>
        <w:outlineLvl w:val="0"/>
        <w:rPr>
          <w:b/>
          <w:sz w:val="24"/>
          <w:szCs w:val="24"/>
        </w:rPr>
      </w:pPr>
      <w:r w:rsidRPr="007C2544">
        <w:t xml:space="preserve">                                                                         </w:t>
      </w:r>
      <w:r w:rsidRPr="007C2544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5752"/>
        <w:gridCol w:w="6280"/>
      </w:tblGrid>
      <w:tr w:rsidR="00287FDD" w:rsidRPr="007C2544" w:rsidTr="00606633">
        <w:trPr>
          <w:trHeight w:val="420"/>
        </w:trPr>
        <w:tc>
          <w:tcPr>
            <w:tcW w:w="5752" w:type="dxa"/>
          </w:tcPr>
          <w:p w:rsidR="00287FDD" w:rsidRPr="007C2544" w:rsidRDefault="00287FDD" w:rsidP="00606633">
            <w:pPr>
              <w:rPr>
                <w:b/>
                <w:sz w:val="24"/>
                <w:szCs w:val="24"/>
              </w:rPr>
            </w:pPr>
            <w:r w:rsidRPr="007C2544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280" w:type="dxa"/>
          </w:tcPr>
          <w:p w:rsidR="00287FDD" w:rsidRPr="007C2544" w:rsidRDefault="00287FDD" w:rsidP="006066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7C2544">
              <w:rPr>
                <w:b/>
                <w:sz w:val="24"/>
                <w:szCs w:val="24"/>
              </w:rPr>
              <w:t>:</w:t>
            </w:r>
          </w:p>
        </w:tc>
      </w:tr>
      <w:tr w:rsidR="00287FDD" w:rsidRPr="007C2544" w:rsidTr="00606633">
        <w:trPr>
          <w:trHeight w:val="1125"/>
        </w:trPr>
        <w:tc>
          <w:tcPr>
            <w:tcW w:w="5752" w:type="dxa"/>
          </w:tcPr>
          <w:p w:rsidR="00287FDD" w:rsidRPr="007C2544" w:rsidRDefault="00287FDD" w:rsidP="00606633">
            <w:pPr>
              <w:rPr>
                <w:sz w:val="24"/>
                <w:szCs w:val="24"/>
              </w:rPr>
            </w:pPr>
            <w:r w:rsidRPr="007C2544">
              <w:rPr>
                <w:sz w:val="24"/>
                <w:szCs w:val="24"/>
              </w:rPr>
              <w:t>Директор ООО «Медсервис»</w:t>
            </w: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  <w:r w:rsidRPr="007C2544">
              <w:rPr>
                <w:sz w:val="24"/>
                <w:szCs w:val="24"/>
              </w:rPr>
              <w:t>_____________ С.В. Мовергоз</w:t>
            </w: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  <w:r w:rsidRPr="007C2544">
              <w:rPr>
                <w:sz w:val="24"/>
                <w:szCs w:val="24"/>
              </w:rPr>
              <w:t>М.П.</w:t>
            </w:r>
          </w:p>
        </w:tc>
        <w:tc>
          <w:tcPr>
            <w:tcW w:w="6280" w:type="dxa"/>
          </w:tcPr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Default="00287FDD" w:rsidP="00606633">
            <w:pPr>
              <w:rPr>
                <w:sz w:val="24"/>
                <w:szCs w:val="24"/>
              </w:rPr>
            </w:pP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  <w:r w:rsidRPr="007C2544">
              <w:rPr>
                <w:sz w:val="24"/>
                <w:szCs w:val="24"/>
              </w:rPr>
              <w:t xml:space="preserve">_____________ </w:t>
            </w:r>
          </w:p>
          <w:p w:rsidR="00287FDD" w:rsidRPr="007C2544" w:rsidRDefault="00287FDD" w:rsidP="00606633">
            <w:pPr>
              <w:rPr>
                <w:sz w:val="24"/>
                <w:szCs w:val="24"/>
              </w:rPr>
            </w:pPr>
            <w:r w:rsidRPr="007C2544">
              <w:rPr>
                <w:sz w:val="24"/>
                <w:szCs w:val="24"/>
              </w:rPr>
              <w:t>М.П.</w:t>
            </w:r>
          </w:p>
        </w:tc>
      </w:tr>
    </w:tbl>
    <w:p w:rsidR="00287FDD" w:rsidRPr="007C2544" w:rsidRDefault="00287FDD" w:rsidP="00287FDD">
      <w:pPr>
        <w:rPr>
          <w:b/>
          <w:sz w:val="24"/>
          <w:szCs w:val="24"/>
        </w:rPr>
      </w:pPr>
    </w:p>
    <w:p w:rsidR="00287FDD" w:rsidRPr="007C2544" w:rsidRDefault="00287FDD" w:rsidP="00287FDD"/>
    <w:p w:rsidR="00287FDD" w:rsidRPr="005238F7" w:rsidRDefault="00287FDD" w:rsidP="005238F7"/>
    <w:sectPr w:rsidR="00287FDD" w:rsidRPr="005238F7" w:rsidSect="005238F7">
      <w:footerReference w:type="default" r:id="rId11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EE" w:rsidRDefault="00A741EE" w:rsidP="00583535">
      <w:r>
        <w:separator/>
      </w:r>
    </w:p>
  </w:endnote>
  <w:endnote w:type="continuationSeparator" w:id="0">
    <w:p w:rsidR="00A741EE" w:rsidRDefault="00A741EE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F0662B">
      <w:rPr>
        <w:noProof/>
      </w:rPr>
      <w:t>8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EE" w:rsidRDefault="00A741EE" w:rsidP="00583535">
      <w:r>
        <w:separator/>
      </w:r>
    </w:p>
  </w:footnote>
  <w:footnote w:type="continuationSeparator" w:id="0">
    <w:p w:rsidR="00A741EE" w:rsidRDefault="00A741EE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01FC3E28"/>
    <w:multiLevelType w:val="multilevel"/>
    <w:tmpl w:val="755A9CA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">
    <w:nsid w:val="2020252C"/>
    <w:multiLevelType w:val="hybridMultilevel"/>
    <w:tmpl w:val="4E08DE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6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1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2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3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4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5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6">
    <w:nsid w:val="4274178C"/>
    <w:multiLevelType w:val="hybridMultilevel"/>
    <w:tmpl w:val="1B5287C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8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9">
    <w:nsid w:val="489D7942"/>
    <w:multiLevelType w:val="hybridMultilevel"/>
    <w:tmpl w:val="58B810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21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22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23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4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6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7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8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0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</w:num>
  <w:num w:numId="5">
    <w:abstractNumId w:val="5"/>
  </w:num>
  <w:num w:numId="6">
    <w:abstractNumId w:val="11"/>
  </w:num>
  <w:num w:numId="7">
    <w:abstractNumId w:val="22"/>
  </w:num>
  <w:num w:numId="8">
    <w:abstractNumId w:val="2"/>
  </w:num>
  <w:num w:numId="9">
    <w:abstractNumId w:val="17"/>
  </w:num>
  <w:num w:numId="10">
    <w:abstractNumId w:val="12"/>
  </w:num>
  <w:num w:numId="11">
    <w:abstractNumId w:val="25"/>
  </w:num>
  <w:num w:numId="12">
    <w:abstractNumId w:val="2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9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28"/>
  </w:num>
  <w:num w:numId="20">
    <w:abstractNumId w:val="13"/>
  </w:num>
  <w:num w:numId="21">
    <w:abstractNumId w:val="14"/>
  </w:num>
  <w:num w:numId="22">
    <w:abstractNumId w:val="26"/>
  </w:num>
  <w:num w:numId="23">
    <w:abstractNumId w:val="10"/>
  </w:num>
  <w:num w:numId="24">
    <w:abstractNumId w:val="4"/>
  </w:num>
  <w:num w:numId="25">
    <w:abstractNumId w:val="24"/>
  </w:num>
  <w:num w:numId="26">
    <w:abstractNumId w:val="7"/>
  </w:num>
  <w:num w:numId="27">
    <w:abstractNumId w:val="8"/>
  </w:num>
  <w:num w:numId="28">
    <w:abstractNumId w:val="21"/>
  </w:num>
  <w:num w:numId="29">
    <w:abstractNumId w:val="16"/>
  </w:num>
  <w:num w:numId="30">
    <w:abstractNumId w:val="19"/>
  </w:num>
  <w:num w:numId="31">
    <w:abstractNumId w:val="3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B56B4"/>
    <w:rsid w:val="000D272F"/>
    <w:rsid w:val="000E102D"/>
    <w:rsid w:val="000E28FA"/>
    <w:rsid w:val="000E643D"/>
    <w:rsid w:val="000F2F5C"/>
    <w:rsid w:val="0010190E"/>
    <w:rsid w:val="00105425"/>
    <w:rsid w:val="001135A9"/>
    <w:rsid w:val="00130C8A"/>
    <w:rsid w:val="001324E5"/>
    <w:rsid w:val="0013393D"/>
    <w:rsid w:val="00160132"/>
    <w:rsid w:val="001615D9"/>
    <w:rsid w:val="00174ED7"/>
    <w:rsid w:val="001839C3"/>
    <w:rsid w:val="00185A23"/>
    <w:rsid w:val="00191218"/>
    <w:rsid w:val="001923C1"/>
    <w:rsid w:val="001A1918"/>
    <w:rsid w:val="001A5F42"/>
    <w:rsid w:val="001B2555"/>
    <w:rsid w:val="001B2F48"/>
    <w:rsid w:val="001B5024"/>
    <w:rsid w:val="001B7B63"/>
    <w:rsid w:val="001C7C7F"/>
    <w:rsid w:val="001D31C3"/>
    <w:rsid w:val="001F5A00"/>
    <w:rsid w:val="001F6D40"/>
    <w:rsid w:val="00200260"/>
    <w:rsid w:val="002103A4"/>
    <w:rsid w:val="00210795"/>
    <w:rsid w:val="00221F6E"/>
    <w:rsid w:val="00225A18"/>
    <w:rsid w:val="002270DC"/>
    <w:rsid w:val="002309D0"/>
    <w:rsid w:val="002336A9"/>
    <w:rsid w:val="00247AF0"/>
    <w:rsid w:val="00251BE8"/>
    <w:rsid w:val="00252169"/>
    <w:rsid w:val="00255514"/>
    <w:rsid w:val="00263FA1"/>
    <w:rsid w:val="0026753B"/>
    <w:rsid w:val="002719F3"/>
    <w:rsid w:val="0028010C"/>
    <w:rsid w:val="00280F3C"/>
    <w:rsid w:val="00283C23"/>
    <w:rsid w:val="00284AD4"/>
    <w:rsid w:val="002861C9"/>
    <w:rsid w:val="00287FDD"/>
    <w:rsid w:val="0029168C"/>
    <w:rsid w:val="00295399"/>
    <w:rsid w:val="00297046"/>
    <w:rsid w:val="002A14ED"/>
    <w:rsid w:val="002A3C73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165BF"/>
    <w:rsid w:val="003171DB"/>
    <w:rsid w:val="00332F3F"/>
    <w:rsid w:val="00351020"/>
    <w:rsid w:val="003524C9"/>
    <w:rsid w:val="0035591D"/>
    <w:rsid w:val="00375D89"/>
    <w:rsid w:val="0039180B"/>
    <w:rsid w:val="003A0D03"/>
    <w:rsid w:val="003A1956"/>
    <w:rsid w:val="003D6FB0"/>
    <w:rsid w:val="003D77B9"/>
    <w:rsid w:val="003E45B6"/>
    <w:rsid w:val="003E7786"/>
    <w:rsid w:val="003F1A10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B6B07"/>
    <w:rsid w:val="004E0C00"/>
    <w:rsid w:val="004E0F02"/>
    <w:rsid w:val="004F0E90"/>
    <w:rsid w:val="005079F4"/>
    <w:rsid w:val="005238F7"/>
    <w:rsid w:val="00537E1C"/>
    <w:rsid w:val="00541E63"/>
    <w:rsid w:val="00543334"/>
    <w:rsid w:val="00554D4E"/>
    <w:rsid w:val="00557E39"/>
    <w:rsid w:val="00560C4E"/>
    <w:rsid w:val="00576730"/>
    <w:rsid w:val="00583535"/>
    <w:rsid w:val="00594008"/>
    <w:rsid w:val="00594471"/>
    <w:rsid w:val="005952A6"/>
    <w:rsid w:val="005B11FA"/>
    <w:rsid w:val="005B1D88"/>
    <w:rsid w:val="005B391B"/>
    <w:rsid w:val="005C086A"/>
    <w:rsid w:val="005D4DE1"/>
    <w:rsid w:val="005E5200"/>
    <w:rsid w:val="005F7DAD"/>
    <w:rsid w:val="006032CD"/>
    <w:rsid w:val="006163CE"/>
    <w:rsid w:val="00621F3F"/>
    <w:rsid w:val="00622FAF"/>
    <w:rsid w:val="0062531E"/>
    <w:rsid w:val="00636916"/>
    <w:rsid w:val="006446EC"/>
    <w:rsid w:val="006469AB"/>
    <w:rsid w:val="006553CA"/>
    <w:rsid w:val="006602ED"/>
    <w:rsid w:val="006940BD"/>
    <w:rsid w:val="006961AE"/>
    <w:rsid w:val="006B5E50"/>
    <w:rsid w:val="006C1347"/>
    <w:rsid w:val="006D4ACE"/>
    <w:rsid w:val="006D4B68"/>
    <w:rsid w:val="006E4011"/>
    <w:rsid w:val="006E4EAA"/>
    <w:rsid w:val="007122F1"/>
    <w:rsid w:val="00721A79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E1656"/>
    <w:rsid w:val="007F7B01"/>
    <w:rsid w:val="0080596A"/>
    <w:rsid w:val="008131BE"/>
    <w:rsid w:val="0081382F"/>
    <w:rsid w:val="00813A10"/>
    <w:rsid w:val="0081788C"/>
    <w:rsid w:val="008276B3"/>
    <w:rsid w:val="008318E6"/>
    <w:rsid w:val="0083319E"/>
    <w:rsid w:val="00835204"/>
    <w:rsid w:val="00845DE9"/>
    <w:rsid w:val="00846D22"/>
    <w:rsid w:val="0085317A"/>
    <w:rsid w:val="00853FED"/>
    <w:rsid w:val="00876CD1"/>
    <w:rsid w:val="008D491C"/>
    <w:rsid w:val="008E2B77"/>
    <w:rsid w:val="008E4921"/>
    <w:rsid w:val="009007CF"/>
    <w:rsid w:val="0090513E"/>
    <w:rsid w:val="00906677"/>
    <w:rsid w:val="009066ED"/>
    <w:rsid w:val="00907C2A"/>
    <w:rsid w:val="00920754"/>
    <w:rsid w:val="009354C6"/>
    <w:rsid w:val="009365B0"/>
    <w:rsid w:val="00951EAB"/>
    <w:rsid w:val="00964931"/>
    <w:rsid w:val="009753A3"/>
    <w:rsid w:val="00983BA9"/>
    <w:rsid w:val="009854A1"/>
    <w:rsid w:val="00986657"/>
    <w:rsid w:val="00987C69"/>
    <w:rsid w:val="009910CA"/>
    <w:rsid w:val="0099500D"/>
    <w:rsid w:val="0099518F"/>
    <w:rsid w:val="009A2C59"/>
    <w:rsid w:val="009A528C"/>
    <w:rsid w:val="009C05FD"/>
    <w:rsid w:val="009E0EEC"/>
    <w:rsid w:val="009E3438"/>
    <w:rsid w:val="009E4AFE"/>
    <w:rsid w:val="009F1810"/>
    <w:rsid w:val="00A30F9A"/>
    <w:rsid w:val="00A34D55"/>
    <w:rsid w:val="00A35EEA"/>
    <w:rsid w:val="00A51EE7"/>
    <w:rsid w:val="00A614EC"/>
    <w:rsid w:val="00A741EE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561B"/>
    <w:rsid w:val="00B0650C"/>
    <w:rsid w:val="00B13C86"/>
    <w:rsid w:val="00B17589"/>
    <w:rsid w:val="00B33727"/>
    <w:rsid w:val="00B358D7"/>
    <w:rsid w:val="00B62C09"/>
    <w:rsid w:val="00B62E24"/>
    <w:rsid w:val="00B858A6"/>
    <w:rsid w:val="00B919DD"/>
    <w:rsid w:val="00B93803"/>
    <w:rsid w:val="00BB033F"/>
    <w:rsid w:val="00BB09A0"/>
    <w:rsid w:val="00BC7602"/>
    <w:rsid w:val="00BD5DB7"/>
    <w:rsid w:val="00BE0195"/>
    <w:rsid w:val="00BF0265"/>
    <w:rsid w:val="00BF7B3B"/>
    <w:rsid w:val="00C04173"/>
    <w:rsid w:val="00C271C2"/>
    <w:rsid w:val="00C27B65"/>
    <w:rsid w:val="00C55EAF"/>
    <w:rsid w:val="00C643C7"/>
    <w:rsid w:val="00C64AE2"/>
    <w:rsid w:val="00C71C16"/>
    <w:rsid w:val="00C71F5F"/>
    <w:rsid w:val="00C84990"/>
    <w:rsid w:val="00C95F05"/>
    <w:rsid w:val="00C96516"/>
    <w:rsid w:val="00CA0149"/>
    <w:rsid w:val="00CA0B96"/>
    <w:rsid w:val="00CB305E"/>
    <w:rsid w:val="00CB4DE7"/>
    <w:rsid w:val="00CB5937"/>
    <w:rsid w:val="00CC02DA"/>
    <w:rsid w:val="00CC45C9"/>
    <w:rsid w:val="00CD30C4"/>
    <w:rsid w:val="00D01FD3"/>
    <w:rsid w:val="00D11BE3"/>
    <w:rsid w:val="00D2514A"/>
    <w:rsid w:val="00D32352"/>
    <w:rsid w:val="00D343FF"/>
    <w:rsid w:val="00D411D4"/>
    <w:rsid w:val="00D530AF"/>
    <w:rsid w:val="00D54E43"/>
    <w:rsid w:val="00D64392"/>
    <w:rsid w:val="00D7797D"/>
    <w:rsid w:val="00D779DD"/>
    <w:rsid w:val="00D92273"/>
    <w:rsid w:val="00DA402A"/>
    <w:rsid w:val="00DA7795"/>
    <w:rsid w:val="00DB250B"/>
    <w:rsid w:val="00DC493E"/>
    <w:rsid w:val="00DC7D4E"/>
    <w:rsid w:val="00DD15AE"/>
    <w:rsid w:val="00DD1C55"/>
    <w:rsid w:val="00DE5DB7"/>
    <w:rsid w:val="00E0774D"/>
    <w:rsid w:val="00E11055"/>
    <w:rsid w:val="00E13E72"/>
    <w:rsid w:val="00E210F9"/>
    <w:rsid w:val="00E239C6"/>
    <w:rsid w:val="00E26209"/>
    <w:rsid w:val="00E26B54"/>
    <w:rsid w:val="00E3042B"/>
    <w:rsid w:val="00E35D65"/>
    <w:rsid w:val="00E4323F"/>
    <w:rsid w:val="00E46CB2"/>
    <w:rsid w:val="00E50EAE"/>
    <w:rsid w:val="00E50F68"/>
    <w:rsid w:val="00E54B18"/>
    <w:rsid w:val="00E629CD"/>
    <w:rsid w:val="00E83210"/>
    <w:rsid w:val="00E91938"/>
    <w:rsid w:val="00EB5DD1"/>
    <w:rsid w:val="00EB63E6"/>
    <w:rsid w:val="00EB7C28"/>
    <w:rsid w:val="00EC5D39"/>
    <w:rsid w:val="00ED22BB"/>
    <w:rsid w:val="00ED4846"/>
    <w:rsid w:val="00EE3F39"/>
    <w:rsid w:val="00EF7832"/>
    <w:rsid w:val="00F00429"/>
    <w:rsid w:val="00F026BE"/>
    <w:rsid w:val="00F0662B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72A3"/>
    <w:rsid w:val="00F613E5"/>
    <w:rsid w:val="00F63602"/>
    <w:rsid w:val="00F65B85"/>
    <w:rsid w:val="00F87DDC"/>
    <w:rsid w:val="00F96931"/>
    <w:rsid w:val="00FA224B"/>
    <w:rsid w:val="00FA3DE8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919FE-DE1E-4769-99F8-C0F8EC80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4205</Words>
  <Characters>30060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34197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creator>10sia</dc:creator>
  <cp:lastModifiedBy>Федорочева Зарема Рамилевна</cp:lastModifiedBy>
  <cp:revision>8</cp:revision>
  <cp:lastPrinted>2015-12-18T08:00:00Z</cp:lastPrinted>
  <dcterms:created xsi:type="dcterms:W3CDTF">2018-07-17T04:14:00Z</dcterms:created>
  <dcterms:modified xsi:type="dcterms:W3CDTF">2018-07-18T11:04:00Z</dcterms:modified>
</cp:coreProperties>
</file>